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07" w:rsidRDefault="00B55D4E">
      <w:pPr>
        <w:rPr>
          <w:b/>
          <w:sz w:val="28"/>
          <w:szCs w:val="28"/>
        </w:rPr>
      </w:pPr>
      <w:bookmarkStart w:id="0" w:name="_GoBack"/>
      <w:bookmarkEnd w:id="0"/>
      <w:r w:rsidRPr="00B55D4E">
        <w:rPr>
          <w:b/>
          <w:sz w:val="28"/>
          <w:szCs w:val="28"/>
        </w:rPr>
        <w:t>QUESTIONNAIRE FOR PROPOSED BRA</w:t>
      </w:r>
      <w:r w:rsidR="00935019">
        <w:rPr>
          <w:b/>
          <w:sz w:val="28"/>
          <w:szCs w:val="28"/>
        </w:rPr>
        <w:t xml:space="preserve">NCH OPERATIONS AT </w:t>
      </w:r>
      <w:r w:rsidR="00CA076D">
        <w:rPr>
          <w:b/>
          <w:sz w:val="28"/>
          <w:szCs w:val="28"/>
        </w:rPr>
        <w:t>TYNDALL</w:t>
      </w:r>
      <w:r w:rsidR="00935019">
        <w:rPr>
          <w:b/>
          <w:sz w:val="28"/>
          <w:szCs w:val="28"/>
        </w:rPr>
        <w:t xml:space="preserve"> AFB (AAFES IN-STORE BRANCH)</w:t>
      </w:r>
    </w:p>
    <w:p w:rsidR="00B55D4E" w:rsidRDefault="00B55D4E" w:rsidP="00B55D4E">
      <w:pPr>
        <w:rPr>
          <w:b/>
          <w:sz w:val="28"/>
          <w:szCs w:val="28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Name and address of your financial institution: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staffing (include positions/functions/locations):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Hours of operation: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renovations to government provided facility and estimated costs (to be paid by Government):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renovations to government provided facility and estimated costs (to be paid by your Financial Institution):</w:t>
      </w:r>
    </w:p>
    <w:p w:rsidR="00B55D4E" w:rsidRPr="009D4AF8" w:rsidRDefault="00B55D4E" w:rsidP="00B55D4E">
      <w:pPr>
        <w:rPr>
          <w:sz w:val="20"/>
          <w:szCs w:val="20"/>
        </w:rPr>
      </w:pPr>
    </w:p>
    <w:p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SCHEDULE OF SERVICES AND CHARGES:</w:t>
      </w:r>
    </w:p>
    <w:p w:rsidR="00B55D4E" w:rsidRPr="00B55D4E" w:rsidRDefault="00B55D4E" w:rsidP="00B55D4E">
      <w:pPr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Minimum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osts/Minimum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 xml:space="preserve">ctivity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 for Direct Deposit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Regular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Interest-</w:t>
            </w:r>
            <w:r w:rsidR="00961279" w:rsidRPr="00961279">
              <w:rPr>
                <w:sz w:val="28"/>
                <w:szCs w:val="28"/>
              </w:rPr>
              <w:t>b</w:t>
            </w:r>
            <w:r w:rsidRPr="00961279">
              <w:rPr>
                <w:sz w:val="28"/>
                <w:szCs w:val="28"/>
              </w:rPr>
              <w:t xml:space="preserve">earing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Overdraft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rotection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Stop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ayments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government checks for non-account holders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personal checks for non-account holders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Credit cards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Debit cards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orders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Traveler’s checks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Cashier’s checks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>Mail deposits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Savings bonds sale</w:t>
            </w:r>
            <w:r w:rsidR="00961279" w:rsidRPr="00961279">
              <w:rPr>
                <w:sz w:val="28"/>
                <w:szCs w:val="28"/>
              </w:rPr>
              <w:t>s/redemptions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Automatic transfers between checking and savings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Payment of utilities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transfers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:rsidTr="009D4AF8">
        <w:tc>
          <w:tcPr>
            <w:tcW w:w="3888" w:type="dxa"/>
          </w:tcPr>
          <w:p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Trust services</w:t>
            </w:r>
          </w:p>
        </w:tc>
        <w:tc>
          <w:tcPr>
            <w:tcW w:w="2340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Purchase of securities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Website service center/Online banking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services (specify)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:rsidR="00B55D4E" w:rsidRDefault="00B55D4E" w:rsidP="00B55D4E">
      <w:pPr>
        <w:ind w:left="-360"/>
        <w:rPr>
          <w:sz w:val="28"/>
          <w:szCs w:val="28"/>
        </w:rPr>
      </w:pPr>
    </w:p>
    <w:p w:rsidR="00961279" w:rsidRPr="009D4AF8" w:rsidRDefault="00961279" w:rsidP="009D4AF8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INTEREST-BEARING ACCOUNTS</w:t>
      </w:r>
    </w:p>
    <w:p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:rsidTr="009D4AF8">
        <w:tc>
          <w:tcPr>
            <w:tcW w:w="388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Regular savings accounts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Christmas Club accounts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Certificates of Deposit (specify terms and rates)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Individual retirement accounts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savings products (specify)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:rsidR="009D4AF8" w:rsidRDefault="009D4AF8" w:rsidP="00B55D4E">
      <w:pPr>
        <w:ind w:left="-360"/>
        <w:rPr>
          <w:sz w:val="28"/>
          <w:szCs w:val="28"/>
        </w:rPr>
      </w:pPr>
    </w:p>
    <w:p w:rsidR="00961279" w:rsidRPr="00945908" w:rsidRDefault="00961279" w:rsidP="0094590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45908">
        <w:rPr>
          <w:sz w:val="28"/>
          <w:szCs w:val="28"/>
        </w:rPr>
        <w:t>LOAN SERVICES</w:t>
      </w:r>
    </w:p>
    <w:p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:rsidTr="009D4AF8">
        <w:tc>
          <w:tcPr>
            <w:tcW w:w="388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Line of credit/Overdraft protection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Unsecured personal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Secured personal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Vehicle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>Major appliance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Home improvement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Equity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Mortgage loans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:rsidTr="009D4AF8">
        <w:tc>
          <w:tcPr>
            <w:tcW w:w="3888" w:type="dxa"/>
          </w:tcPr>
          <w:p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(specify)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:rsidR="00961279" w:rsidRDefault="00961279" w:rsidP="00B55D4E">
      <w:pPr>
        <w:ind w:left="-360"/>
        <w:rPr>
          <w:sz w:val="28"/>
          <w:szCs w:val="28"/>
        </w:rPr>
      </w:pPr>
    </w:p>
    <w:p w:rsidR="00961279" w:rsidRPr="009D4AF8" w:rsidRDefault="00961279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D4AF8">
        <w:rPr>
          <w:sz w:val="28"/>
          <w:szCs w:val="28"/>
        </w:rPr>
        <w:t>ATM SERVICE</w:t>
      </w:r>
    </w:p>
    <w:p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D4AF8" w:rsidTr="009D4AF8">
        <w:tc>
          <w:tcPr>
            <w:tcW w:w="388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D4AF8" w:rsidTr="009D4AF8">
        <w:tc>
          <w:tcPr>
            <w:tcW w:w="3888" w:type="dxa"/>
          </w:tcPr>
          <w:p w:rsidR="00961279" w:rsidRPr="00945908" w:rsidRDefault="00961279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 xml:space="preserve">ATM provided (specify model type) 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Number and location of machines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Surcharge for non-customers (specify amount)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List of local, regional and national networks ATM is linked to (Cirrus, AAFN, Plus, etc.)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:rsidTr="009D4AF8">
        <w:tc>
          <w:tcPr>
            <w:tcW w:w="3888" w:type="dxa"/>
          </w:tcPr>
          <w:p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Services provided by ATM (cash dispense, deposits, etc.)</w:t>
            </w:r>
          </w:p>
        </w:tc>
        <w:tc>
          <w:tcPr>
            <w:tcW w:w="2340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:rsidR="00961279" w:rsidRDefault="00961279" w:rsidP="00B55D4E">
      <w:pPr>
        <w:ind w:left="-360"/>
        <w:rPr>
          <w:sz w:val="28"/>
          <w:szCs w:val="28"/>
        </w:rPr>
      </w:pPr>
    </w:p>
    <w:p w:rsidR="00935019" w:rsidRDefault="00935019" w:rsidP="0093501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SERVICES UNIQUE TO BEING AN AAFES IN-STORE BRANCH</w:t>
      </w:r>
    </w:p>
    <w:p w:rsidR="00935019" w:rsidRDefault="00935019" w:rsidP="00935019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35019" w:rsidTr="00E23B5A">
        <w:tc>
          <w:tcPr>
            <w:tcW w:w="3888" w:type="dxa"/>
          </w:tcPr>
          <w:p w:rsidR="00935019" w:rsidRPr="00961279" w:rsidRDefault="00935019" w:rsidP="00E23B5A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:rsidR="00935019" w:rsidRPr="00961279" w:rsidRDefault="00935019" w:rsidP="00E23B5A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:rsidR="00935019" w:rsidRPr="00961279" w:rsidRDefault="00935019" w:rsidP="00E23B5A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:rsidR="00935019" w:rsidRPr="00961279" w:rsidRDefault="00935019" w:rsidP="00E23B5A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35019" w:rsidTr="00E23B5A">
        <w:tc>
          <w:tcPr>
            <w:tcW w:w="3888" w:type="dxa"/>
          </w:tcPr>
          <w:p w:rsidR="00935019" w:rsidRPr="00935019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Cashing checks under AAFES policies</w:t>
            </w:r>
          </w:p>
        </w:tc>
        <w:tc>
          <w:tcPr>
            <w:tcW w:w="2340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935019" w:rsidTr="00E23B5A">
        <w:tc>
          <w:tcPr>
            <w:tcW w:w="3888" w:type="dxa"/>
          </w:tcPr>
          <w:p w:rsidR="00935019" w:rsidRPr="00945908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 and process Military Star Card payments</w:t>
            </w:r>
          </w:p>
        </w:tc>
        <w:tc>
          <w:tcPr>
            <w:tcW w:w="2340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935019" w:rsidTr="00E23B5A">
        <w:tc>
          <w:tcPr>
            <w:tcW w:w="3888" w:type="dxa"/>
          </w:tcPr>
          <w:p w:rsidR="00935019" w:rsidRPr="00945908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Western Union</w:t>
            </w:r>
            <w:r w:rsidR="000F7E77">
              <w:rPr>
                <w:sz w:val="28"/>
                <w:szCs w:val="28"/>
              </w:rPr>
              <w:t xml:space="preserve"> or similar provider of equal quality</w:t>
            </w:r>
          </w:p>
        </w:tc>
        <w:tc>
          <w:tcPr>
            <w:tcW w:w="2340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935019" w:rsidTr="00E23B5A">
        <w:tc>
          <w:tcPr>
            <w:tcW w:w="3888" w:type="dxa"/>
          </w:tcPr>
          <w:p w:rsidR="00935019" w:rsidRPr="00945908" w:rsidRDefault="00DF7FB7" w:rsidP="007678D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Issue and balance cash drawers</w:t>
            </w:r>
            <w:r w:rsidR="00A27A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935019" w:rsidTr="00E23B5A">
        <w:tc>
          <w:tcPr>
            <w:tcW w:w="3888" w:type="dxa"/>
          </w:tcPr>
          <w:p w:rsidR="00935019" w:rsidRPr="00945908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Maintain coin and currency to supply AAFES main store and facilities</w:t>
            </w:r>
          </w:p>
        </w:tc>
        <w:tc>
          <w:tcPr>
            <w:tcW w:w="2340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935019" w:rsidRDefault="00935019" w:rsidP="00E23B5A">
            <w:pPr>
              <w:rPr>
                <w:sz w:val="28"/>
                <w:szCs w:val="28"/>
              </w:rPr>
            </w:pPr>
          </w:p>
        </w:tc>
      </w:tr>
      <w:tr w:rsidR="00DF7FB7" w:rsidTr="00E23B5A">
        <w:tc>
          <w:tcPr>
            <w:tcW w:w="3888" w:type="dxa"/>
          </w:tcPr>
          <w:p w:rsidR="00DF7FB7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Supply daily petty cash</w:t>
            </w:r>
          </w:p>
        </w:tc>
        <w:tc>
          <w:tcPr>
            <w:tcW w:w="2340" w:type="dxa"/>
          </w:tcPr>
          <w:p w:rsidR="00DF7FB7" w:rsidRDefault="00DF7FB7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DF7FB7" w:rsidRDefault="00DF7FB7" w:rsidP="00E23B5A">
            <w:pPr>
              <w:rPr>
                <w:sz w:val="28"/>
                <w:szCs w:val="28"/>
              </w:rPr>
            </w:pPr>
          </w:p>
        </w:tc>
      </w:tr>
      <w:tr w:rsidR="00DF7FB7" w:rsidTr="00E23B5A">
        <w:tc>
          <w:tcPr>
            <w:tcW w:w="3888" w:type="dxa"/>
          </w:tcPr>
          <w:p w:rsidR="00DF7FB7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 AAFES vendor deposits and make vendor payments</w:t>
            </w:r>
          </w:p>
        </w:tc>
        <w:tc>
          <w:tcPr>
            <w:tcW w:w="2340" w:type="dxa"/>
          </w:tcPr>
          <w:p w:rsidR="00DF7FB7" w:rsidRDefault="00DF7FB7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DF7FB7" w:rsidRDefault="00DF7FB7" w:rsidP="00E23B5A">
            <w:pPr>
              <w:rPr>
                <w:sz w:val="28"/>
                <w:szCs w:val="28"/>
              </w:rPr>
            </w:pPr>
          </w:p>
        </w:tc>
      </w:tr>
      <w:tr w:rsidR="00DF7FB7" w:rsidTr="00E23B5A">
        <w:tc>
          <w:tcPr>
            <w:tcW w:w="3888" w:type="dxa"/>
          </w:tcPr>
          <w:p w:rsidR="00DF7FB7" w:rsidRDefault="00DF7FB7" w:rsidP="0093501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refunds for vending machines</w:t>
            </w:r>
          </w:p>
        </w:tc>
        <w:tc>
          <w:tcPr>
            <w:tcW w:w="2340" w:type="dxa"/>
          </w:tcPr>
          <w:p w:rsidR="00DF7FB7" w:rsidRDefault="00DF7FB7" w:rsidP="00E23B5A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DF7FB7" w:rsidRDefault="00DF7FB7" w:rsidP="00E23B5A">
            <w:pPr>
              <w:rPr>
                <w:sz w:val="28"/>
                <w:szCs w:val="28"/>
              </w:rPr>
            </w:pPr>
          </w:p>
        </w:tc>
      </w:tr>
    </w:tbl>
    <w:p w:rsidR="00935019" w:rsidRDefault="00935019" w:rsidP="00935019">
      <w:pPr>
        <w:pStyle w:val="ListParagraph"/>
        <w:ind w:left="360"/>
        <w:rPr>
          <w:sz w:val="28"/>
          <w:szCs w:val="28"/>
        </w:rPr>
      </w:pPr>
    </w:p>
    <w:p w:rsidR="00935019" w:rsidRPr="00935019" w:rsidRDefault="00935019" w:rsidP="00935019">
      <w:pPr>
        <w:pStyle w:val="ListParagraph"/>
        <w:ind w:left="360"/>
        <w:rPr>
          <w:sz w:val="28"/>
          <w:szCs w:val="28"/>
        </w:rPr>
      </w:pPr>
    </w:p>
    <w:p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When would you be able to begin branch operations?</w:t>
      </w:r>
    </w:p>
    <w:p w:rsidR="009D4AF8" w:rsidRPr="009D4AF8" w:rsidRDefault="009D4AF8" w:rsidP="009D4AF8">
      <w:pPr>
        <w:rPr>
          <w:sz w:val="20"/>
          <w:szCs w:val="20"/>
        </w:rPr>
      </w:pPr>
    </w:p>
    <w:p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Are you a designated Treasury General depository?</w:t>
      </w:r>
    </w:p>
    <w:p w:rsidR="009D4AF8" w:rsidRPr="009D4AF8" w:rsidRDefault="009D4AF8" w:rsidP="009D4AF8">
      <w:pPr>
        <w:rPr>
          <w:sz w:val="20"/>
          <w:szCs w:val="20"/>
        </w:rPr>
      </w:pPr>
    </w:p>
    <w:p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Please provide a copy of your latest published financial statements.</w:t>
      </w:r>
    </w:p>
    <w:p w:rsidR="009D4AF8" w:rsidRDefault="009D4AF8" w:rsidP="00B55D4E">
      <w:pPr>
        <w:ind w:left="-360"/>
        <w:rPr>
          <w:sz w:val="28"/>
          <w:szCs w:val="28"/>
        </w:rPr>
      </w:pPr>
    </w:p>
    <w:p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Signed  ______________________________________</w:t>
      </w:r>
      <w:proofErr w:type="gramStart"/>
      <w:r>
        <w:rPr>
          <w:sz w:val="28"/>
          <w:szCs w:val="28"/>
        </w:rPr>
        <w:t>_    Date</w:t>
      </w:r>
      <w:proofErr w:type="gramEnd"/>
      <w:r>
        <w:rPr>
          <w:sz w:val="28"/>
          <w:szCs w:val="28"/>
        </w:rPr>
        <w:t xml:space="preserve">  _________________</w:t>
      </w:r>
    </w:p>
    <w:p w:rsidR="009D4AF8" w:rsidRPr="009D4AF8" w:rsidRDefault="009D4AF8" w:rsidP="00B55D4E">
      <w:pPr>
        <w:ind w:left="-360"/>
        <w:rPr>
          <w:sz w:val="20"/>
          <w:szCs w:val="20"/>
        </w:rPr>
      </w:pPr>
    </w:p>
    <w:p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Position of Job Title  _____________________________________</w:t>
      </w:r>
    </w:p>
    <w:p w:rsidR="009D4AF8" w:rsidRPr="009D4AF8" w:rsidRDefault="009D4AF8" w:rsidP="00B55D4E">
      <w:pPr>
        <w:ind w:left="-360"/>
        <w:rPr>
          <w:sz w:val="20"/>
          <w:szCs w:val="20"/>
        </w:rPr>
      </w:pPr>
    </w:p>
    <w:p w:rsidR="009D4AF8" w:rsidRPr="00B55D4E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Name of Financial Institution  ______________________________________</w:t>
      </w:r>
    </w:p>
    <w:sectPr w:rsidR="009D4AF8" w:rsidRPr="00B55D4E" w:rsidSect="009D4AF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332"/>
    <w:multiLevelType w:val="hybridMultilevel"/>
    <w:tmpl w:val="B3D45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36A59"/>
    <w:multiLevelType w:val="hybridMultilevel"/>
    <w:tmpl w:val="5C5A5E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915D4"/>
    <w:multiLevelType w:val="hybridMultilevel"/>
    <w:tmpl w:val="9DD479C4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02BF"/>
    <w:multiLevelType w:val="hybridMultilevel"/>
    <w:tmpl w:val="6C6CCC76"/>
    <w:lvl w:ilvl="0" w:tplc="407E9096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2E2"/>
    <w:multiLevelType w:val="hybridMultilevel"/>
    <w:tmpl w:val="55F6451E"/>
    <w:lvl w:ilvl="0" w:tplc="EB6E7D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8C19ED"/>
    <w:multiLevelType w:val="hybridMultilevel"/>
    <w:tmpl w:val="AC5A7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B2491D"/>
    <w:multiLevelType w:val="hybridMultilevel"/>
    <w:tmpl w:val="65B8AD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92E4A"/>
    <w:multiLevelType w:val="hybridMultilevel"/>
    <w:tmpl w:val="25021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047AE"/>
    <w:multiLevelType w:val="hybridMultilevel"/>
    <w:tmpl w:val="53321E18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C3068"/>
    <w:multiLevelType w:val="hybridMultilevel"/>
    <w:tmpl w:val="8282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F72294"/>
    <w:multiLevelType w:val="hybridMultilevel"/>
    <w:tmpl w:val="951E0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1E1E3F"/>
    <w:multiLevelType w:val="hybridMultilevel"/>
    <w:tmpl w:val="427E5E3E"/>
    <w:lvl w:ilvl="0" w:tplc="5554F3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2E7B"/>
    <w:multiLevelType w:val="hybridMultilevel"/>
    <w:tmpl w:val="E47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9E5F39"/>
    <w:multiLevelType w:val="hybridMultilevel"/>
    <w:tmpl w:val="3F54FD5C"/>
    <w:lvl w:ilvl="0" w:tplc="D3D2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417F0"/>
    <w:multiLevelType w:val="hybridMultilevel"/>
    <w:tmpl w:val="68EA4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76F07"/>
    <w:multiLevelType w:val="hybridMultilevel"/>
    <w:tmpl w:val="568CB50A"/>
    <w:lvl w:ilvl="0" w:tplc="D3D2C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C763AB"/>
    <w:multiLevelType w:val="hybridMultilevel"/>
    <w:tmpl w:val="DB0E66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10"/>
  </w:num>
  <w:num w:numId="9">
    <w:abstractNumId w:val="1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4E"/>
    <w:rsid w:val="000F7E77"/>
    <w:rsid w:val="002114DD"/>
    <w:rsid w:val="00331507"/>
    <w:rsid w:val="007678DC"/>
    <w:rsid w:val="00935019"/>
    <w:rsid w:val="00945908"/>
    <w:rsid w:val="00961279"/>
    <w:rsid w:val="009D4AF8"/>
    <w:rsid w:val="00A27AE9"/>
    <w:rsid w:val="00B55D4E"/>
    <w:rsid w:val="00C236BE"/>
    <w:rsid w:val="00CA076D"/>
    <w:rsid w:val="00CA2827"/>
    <w:rsid w:val="00D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E"/>
    <w:pPr>
      <w:ind w:left="720"/>
      <w:contextualSpacing/>
    </w:pPr>
  </w:style>
  <w:style w:type="table" w:styleId="TableGrid">
    <w:name w:val="Table Grid"/>
    <w:basedOn w:val="TableNormal"/>
    <w:uiPriority w:val="59"/>
    <w:rsid w:val="00B55D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E"/>
    <w:pPr>
      <w:ind w:left="720"/>
      <w:contextualSpacing/>
    </w:pPr>
  </w:style>
  <w:style w:type="table" w:styleId="TableGrid">
    <w:name w:val="Table Grid"/>
    <w:basedOn w:val="TableNormal"/>
    <w:uiPriority w:val="59"/>
    <w:rsid w:val="00B55D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2586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windsomt</dc:creator>
  <cp:lastModifiedBy>ANDIA DINESEN</cp:lastModifiedBy>
  <cp:revision>2</cp:revision>
  <dcterms:created xsi:type="dcterms:W3CDTF">2015-06-24T14:36:00Z</dcterms:created>
  <dcterms:modified xsi:type="dcterms:W3CDTF">2015-06-24T14:36:00Z</dcterms:modified>
</cp:coreProperties>
</file>