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B585" w14:textId="77777777" w:rsidR="005909A7" w:rsidRPr="009E0913" w:rsidRDefault="005909A7" w:rsidP="00B8556E">
      <w:pPr>
        <w:spacing w:after="0" w:line="240" w:lineRule="auto"/>
        <w:rPr>
          <w:rFonts w:ascii="Times New Roman" w:hAnsi="Times New Roman" w:cs="Times New Roman"/>
          <w:sz w:val="24"/>
          <w:szCs w:val="24"/>
        </w:rPr>
      </w:pPr>
      <w:bookmarkStart w:id="0" w:name="_GoBack"/>
      <w:bookmarkEnd w:id="0"/>
      <w:r w:rsidRPr="009E0913">
        <w:rPr>
          <w:rFonts w:ascii="Times New Roman" w:hAnsi="Times New Roman" w:cs="Times New Roman"/>
          <w:sz w:val="24"/>
          <w:szCs w:val="24"/>
        </w:rPr>
        <w:t>IMMEDIATE RELEASE</w:t>
      </w:r>
    </w:p>
    <w:p w14:paraId="0DF25FCC" w14:textId="77777777" w:rsidR="005909A7" w:rsidRPr="009E0913" w:rsidRDefault="005909A7" w:rsidP="00B8556E">
      <w:pPr>
        <w:spacing w:after="0" w:line="240" w:lineRule="auto"/>
        <w:rPr>
          <w:rFonts w:ascii="Times New Roman" w:hAnsi="Times New Roman" w:cs="Times New Roman"/>
          <w:sz w:val="24"/>
          <w:szCs w:val="24"/>
        </w:rPr>
      </w:pPr>
    </w:p>
    <w:p w14:paraId="2651DC98" w14:textId="77777777" w:rsidR="00933F94" w:rsidRDefault="00933F94" w:rsidP="00B8556E">
      <w:pPr>
        <w:spacing w:after="0" w:line="240" w:lineRule="auto"/>
        <w:rPr>
          <w:rFonts w:ascii="Times New Roman" w:hAnsi="Times New Roman" w:cs="Times New Roman"/>
          <w:b/>
          <w:sz w:val="32"/>
          <w:szCs w:val="32"/>
        </w:rPr>
      </w:pPr>
      <w:r>
        <w:rPr>
          <w:rFonts w:ascii="Times New Roman" w:hAnsi="Times New Roman" w:cs="Times New Roman"/>
          <w:b/>
          <w:sz w:val="32"/>
          <w:szCs w:val="32"/>
        </w:rPr>
        <w:t>New retirement system goes into effect Jan. 1, 2018</w:t>
      </w:r>
    </w:p>
    <w:p w14:paraId="2D8871A3" w14:textId="1B371D79" w:rsidR="005909A7" w:rsidRPr="00933F94" w:rsidRDefault="005909A7" w:rsidP="00B8556E">
      <w:pPr>
        <w:spacing w:after="0" w:line="240" w:lineRule="auto"/>
        <w:rPr>
          <w:rFonts w:ascii="Times New Roman" w:hAnsi="Times New Roman" w:cs="Times New Roman"/>
          <w:i/>
          <w:sz w:val="28"/>
          <w:szCs w:val="28"/>
        </w:rPr>
      </w:pPr>
      <w:r w:rsidRPr="00933F94">
        <w:rPr>
          <w:rFonts w:ascii="Times New Roman" w:hAnsi="Times New Roman" w:cs="Times New Roman"/>
          <w:i/>
          <w:sz w:val="28"/>
          <w:szCs w:val="28"/>
        </w:rPr>
        <w:t xml:space="preserve">Opt-in period for </w:t>
      </w:r>
      <w:r w:rsidR="00933F94" w:rsidRPr="00933F94">
        <w:rPr>
          <w:rFonts w:ascii="Times New Roman" w:hAnsi="Times New Roman" w:cs="Times New Roman"/>
          <w:i/>
          <w:sz w:val="28"/>
          <w:szCs w:val="28"/>
        </w:rPr>
        <w:t xml:space="preserve">eligible service members opens </w:t>
      </w:r>
      <w:r w:rsidRPr="00933F94">
        <w:rPr>
          <w:rFonts w:ascii="Times New Roman" w:hAnsi="Times New Roman" w:cs="Times New Roman"/>
          <w:i/>
          <w:sz w:val="28"/>
          <w:szCs w:val="28"/>
        </w:rPr>
        <w:t xml:space="preserve"> </w:t>
      </w:r>
    </w:p>
    <w:p w14:paraId="667C3974" w14:textId="77777777" w:rsidR="00933F94" w:rsidRDefault="00933F94" w:rsidP="00B8556E">
      <w:pPr>
        <w:spacing w:after="0" w:line="240" w:lineRule="auto"/>
        <w:rPr>
          <w:rFonts w:ascii="Times New Roman" w:hAnsi="Times New Roman" w:cs="Times New Roman"/>
          <w:b/>
          <w:sz w:val="24"/>
          <w:szCs w:val="24"/>
        </w:rPr>
      </w:pPr>
    </w:p>
    <w:p w14:paraId="46B4FCAB" w14:textId="77777777" w:rsidR="005909A7" w:rsidRPr="009E0913" w:rsidRDefault="005909A7" w:rsidP="00B8556E">
      <w:pPr>
        <w:spacing w:after="0" w:line="240" w:lineRule="auto"/>
        <w:rPr>
          <w:rFonts w:ascii="Times New Roman" w:hAnsi="Times New Roman" w:cs="Times New Roman"/>
          <w:b/>
          <w:sz w:val="24"/>
          <w:szCs w:val="24"/>
        </w:rPr>
      </w:pPr>
      <w:r w:rsidRPr="009E0913">
        <w:rPr>
          <w:rFonts w:ascii="Times New Roman" w:hAnsi="Times New Roman" w:cs="Times New Roman"/>
          <w:b/>
          <w:sz w:val="24"/>
          <w:szCs w:val="24"/>
        </w:rPr>
        <w:t>Press Operations</w:t>
      </w:r>
    </w:p>
    <w:p w14:paraId="284E0AAF" w14:textId="77777777" w:rsidR="005909A7" w:rsidRPr="009E0913" w:rsidRDefault="005909A7" w:rsidP="00B8556E">
      <w:pPr>
        <w:spacing w:after="0" w:line="240" w:lineRule="auto"/>
        <w:rPr>
          <w:rFonts w:ascii="Times New Roman" w:hAnsi="Times New Roman" w:cs="Times New Roman"/>
          <w:b/>
          <w:sz w:val="24"/>
          <w:szCs w:val="24"/>
        </w:rPr>
      </w:pPr>
    </w:p>
    <w:p w14:paraId="54FC97E4" w14:textId="0BD04CD2" w:rsidR="005909A7" w:rsidRPr="009E0913" w:rsidRDefault="000968B2" w:rsidP="00B8556E">
      <w:pPr>
        <w:spacing w:after="0" w:line="240" w:lineRule="auto"/>
        <w:rPr>
          <w:rFonts w:ascii="Times New Roman" w:hAnsi="Times New Roman" w:cs="Times New Roman"/>
          <w:b/>
          <w:sz w:val="24"/>
          <w:szCs w:val="24"/>
        </w:rPr>
      </w:pPr>
      <w:r>
        <w:rPr>
          <w:rFonts w:ascii="Times New Roman" w:hAnsi="Times New Roman" w:cs="Times New Roman"/>
          <w:b/>
          <w:sz w:val="24"/>
          <w:szCs w:val="24"/>
        </w:rPr>
        <w:t>Release No: PA-1219</w:t>
      </w:r>
      <w:r w:rsidR="005909A7" w:rsidRPr="009E0913">
        <w:rPr>
          <w:rFonts w:ascii="Times New Roman" w:hAnsi="Times New Roman" w:cs="Times New Roman"/>
          <w:b/>
          <w:sz w:val="24"/>
          <w:szCs w:val="24"/>
        </w:rPr>
        <w:t xml:space="preserve">-17 </w:t>
      </w:r>
    </w:p>
    <w:p w14:paraId="795BE822" w14:textId="22F679C7" w:rsidR="005909A7" w:rsidRPr="009E0913" w:rsidRDefault="00702421" w:rsidP="00B8556E">
      <w:pPr>
        <w:spacing w:after="0" w:line="240" w:lineRule="auto"/>
        <w:rPr>
          <w:rFonts w:ascii="Times New Roman" w:hAnsi="Times New Roman" w:cs="Times New Roman"/>
          <w:b/>
          <w:sz w:val="24"/>
          <w:szCs w:val="24"/>
        </w:rPr>
      </w:pPr>
      <w:r>
        <w:rPr>
          <w:rFonts w:ascii="Times New Roman" w:hAnsi="Times New Roman" w:cs="Times New Roman"/>
          <w:b/>
          <w:sz w:val="24"/>
          <w:szCs w:val="24"/>
        </w:rPr>
        <w:t>December 19</w:t>
      </w:r>
      <w:r w:rsidR="005909A7" w:rsidRPr="009E0913">
        <w:rPr>
          <w:rFonts w:ascii="Times New Roman" w:hAnsi="Times New Roman" w:cs="Times New Roman"/>
          <w:b/>
          <w:sz w:val="24"/>
          <w:szCs w:val="24"/>
        </w:rPr>
        <w:t>, 2017</w:t>
      </w:r>
    </w:p>
    <w:p w14:paraId="55E5462E" w14:textId="77777777" w:rsidR="005909A7" w:rsidRPr="009E0913" w:rsidRDefault="005909A7" w:rsidP="00B8556E">
      <w:pPr>
        <w:spacing w:after="0" w:line="240" w:lineRule="auto"/>
        <w:rPr>
          <w:rFonts w:ascii="Times New Roman" w:hAnsi="Times New Roman" w:cs="Times New Roman"/>
        </w:rPr>
      </w:pPr>
    </w:p>
    <w:p w14:paraId="57C226DB" w14:textId="5E744220" w:rsidR="00933F94" w:rsidRPr="007577C8" w:rsidRDefault="00933F94" w:rsidP="00B8556E">
      <w:pPr>
        <w:spacing w:after="0" w:line="240" w:lineRule="auto"/>
        <w:rPr>
          <w:rFonts w:ascii="Times New Roman" w:hAnsi="Times New Roman" w:cs="Times New Roman"/>
          <w:sz w:val="24"/>
          <w:szCs w:val="24"/>
        </w:rPr>
      </w:pPr>
      <w:r w:rsidRPr="007577C8">
        <w:rPr>
          <w:rFonts w:ascii="Times New Roman" w:hAnsi="Times New Roman" w:cs="Times New Roman"/>
          <w:sz w:val="24"/>
          <w:szCs w:val="24"/>
        </w:rPr>
        <w:t>One of the most wide-reaching and significant changes to military pay and benefits of the last 70 year</w:t>
      </w:r>
      <w:r w:rsidR="0069223C">
        <w:rPr>
          <w:rFonts w:ascii="Times New Roman" w:hAnsi="Times New Roman" w:cs="Times New Roman"/>
          <w:sz w:val="24"/>
          <w:szCs w:val="24"/>
        </w:rPr>
        <w:t>s goes into effect</w:t>
      </w:r>
      <w:r w:rsidR="00E36E95">
        <w:rPr>
          <w:rFonts w:ascii="Times New Roman" w:hAnsi="Times New Roman" w:cs="Times New Roman"/>
          <w:sz w:val="24"/>
          <w:szCs w:val="24"/>
        </w:rPr>
        <w:t xml:space="preserve"> on Jan.</w:t>
      </w:r>
      <w:r w:rsidRPr="007577C8">
        <w:rPr>
          <w:rFonts w:ascii="Times New Roman" w:hAnsi="Times New Roman" w:cs="Times New Roman"/>
          <w:sz w:val="24"/>
          <w:szCs w:val="24"/>
        </w:rPr>
        <w:t xml:space="preserve"> 1, 2018, with the implementation of the </w:t>
      </w:r>
      <w:hyperlink r:id="rId10" w:history="1">
        <w:r w:rsidRPr="007577C8">
          <w:rPr>
            <w:rStyle w:val="Hyperlink"/>
            <w:rFonts w:ascii="Times New Roman" w:hAnsi="Times New Roman" w:cs="Times New Roman"/>
            <w:sz w:val="24"/>
            <w:szCs w:val="24"/>
          </w:rPr>
          <w:t>Uniformed Services Blended Retirement System</w:t>
        </w:r>
      </w:hyperlink>
      <w:r w:rsidRPr="007577C8">
        <w:rPr>
          <w:rFonts w:ascii="Times New Roman" w:hAnsi="Times New Roman" w:cs="Times New Roman"/>
          <w:sz w:val="24"/>
          <w:szCs w:val="24"/>
        </w:rPr>
        <w:t xml:space="preserve"> (BRS). The new system blends aspects of the traditional defined benefit retirement</w:t>
      </w:r>
      <w:r w:rsidR="00E36E95">
        <w:rPr>
          <w:rFonts w:ascii="Times New Roman" w:hAnsi="Times New Roman" w:cs="Times New Roman"/>
          <w:sz w:val="24"/>
          <w:szCs w:val="24"/>
        </w:rPr>
        <w:t xml:space="preserve"> pension</w:t>
      </w:r>
      <w:r w:rsidRPr="007577C8">
        <w:rPr>
          <w:rFonts w:ascii="Times New Roman" w:hAnsi="Times New Roman" w:cs="Times New Roman"/>
          <w:sz w:val="24"/>
          <w:szCs w:val="24"/>
        </w:rPr>
        <w:t xml:space="preserve"> system, with a defined contribution system of automatic and matching </w:t>
      </w:r>
      <w:r w:rsidR="00E36E95">
        <w:rPr>
          <w:rFonts w:ascii="Times New Roman" w:hAnsi="Times New Roman" w:cs="Times New Roman"/>
          <w:sz w:val="24"/>
          <w:szCs w:val="24"/>
        </w:rPr>
        <w:t xml:space="preserve">government </w:t>
      </w:r>
      <w:r w:rsidRPr="007577C8">
        <w:rPr>
          <w:rFonts w:ascii="Times New Roman" w:hAnsi="Times New Roman" w:cs="Times New Roman"/>
          <w:sz w:val="24"/>
          <w:szCs w:val="24"/>
        </w:rPr>
        <w:t xml:space="preserve">contributions through the </w:t>
      </w:r>
      <w:hyperlink r:id="rId11" w:history="1">
        <w:r w:rsidRPr="00C57FCC">
          <w:rPr>
            <w:rStyle w:val="Hyperlink"/>
            <w:rFonts w:ascii="Times New Roman" w:hAnsi="Times New Roman" w:cs="Times New Roman"/>
            <w:sz w:val="24"/>
            <w:szCs w:val="24"/>
          </w:rPr>
          <w:t>Thrift Savings Plan</w:t>
        </w:r>
      </w:hyperlink>
      <w:r w:rsidRPr="007577C8">
        <w:rPr>
          <w:rFonts w:ascii="Times New Roman" w:hAnsi="Times New Roman" w:cs="Times New Roman"/>
          <w:sz w:val="24"/>
          <w:szCs w:val="24"/>
        </w:rPr>
        <w:t xml:space="preserve"> (TSP).  All new </w:t>
      </w:r>
      <w:r w:rsidR="007577C8" w:rsidRPr="007577C8">
        <w:rPr>
          <w:rFonts w:ascii="Times New Roman" w:hAnsi="Times New Roman" w:cs="Times New Roman"/>
          <w:sz w:val="24"/>
          <w:szCs w:val="24"/>
        </w:rPr>
        <w:t>entrants</w:t>
      </w:r>
      <w:r w:rsidRPr="007577C8">
        <w:rPr>
          <w:rFonts w:ascii="Times New Roman" w:hAnsi="Times New Roman" w:cs="Times New Roman"/>
          <w:sz w:val="24"/>
          <w:szCs w:val="24"/>
        </w:rPr>
        <w:t xml:space="preserve"> into the </w:t>
      </w:r>
      <w:r w:rsidR="00C57FCC">
        <w:rPr>
          <w:rFonts w:ascii="Times New Roman" w:hAnsi="Times New Roman" w:cs="Times New Roman"/>
          <w:sz w:val="24"/>
          <w:szCs w:val="24"/>
        </w:rPr>
        <w:t>Uniformed Services</w:t>
      </w:r>
      <w:r w:rsidRPr="007577C8">
        <w:rPr>
          <w:rFonts w:ascii="Times New Roman" w:hAnsi="Times New Roman" w:cs="Times New Roman"/>
          <w:sz w:val="24"/>
          <w:szCs w:val="24"/>
        </w:rPr>
        <w:t xml:space="preserve"> on or after Jan. 1, 2018</w:t>
      </w:r>
      <w:r w:rsidR="007577C8">
        <w:rPr>
          <w:rFonts w:ascii="Times New Roman" w:hAnsi="Times New Roman" w:cs="Times New Roman"/>
          <w:sz w:val="24"/>
          <w:szCs w:val="24"/>
        </w:rPr>
        <w:t>,</w:t>
      </w:r>
      <w:r w:rsidR="0069223C">
        <w:rPr>
          <w:rFonts w:ascii="Times New Roman" w:hAnsi="Times New Roman" w:cs="Times New Roman"/>
          <w:sz w:val="24"/>
          <w:szCs w:val="24"/>
        </w:rPr>
        <w:t xml:space="preserve"> will be enrolled in</w:t>
      </w:r>
      <w:r w:rsidRPr="007577C8">
        <w:rPr>
          <w:rFonts w:ascii="Times New Roman" w:hAnsi="Times New Roman" w:cs="Times New Roman"/>
          <w:sz w:val="24"/>
          <w:szCs w:val="24"/>
        </w:rPr>
        <w:t xml:space="preserve"> this new </w:t>
      </w:r>
      <w:r w:rsidR="007577C8">
        <w:rPr>
          <w:rFonts w:ascii="Times New Roman" w:hAnsi="Times New Roman" w:cs="Times New Roman"/>
          <w:sz w:val="24"/>
          <w:szCs w:val="24"/>
        </w:rPr>
        <w:t xml:space="preserve">retirement </w:t>
      </w:r>
      <w:r w:rsidRPr="007577C8">
        <w:rPr>
          <w:rFonts w:ascii="Times New Roman" w:hAnsi="Times New Roman" w:cs="Times New Roman"/>
          <w:sz w:val="24"/>
          <w:szCs w:val="24"/>
        </w:rPr>
        <w:t>system.</w:t>
      </w:r>
    </w:p>
    <w:p w14:paraId="4E5978B9" w14:textId="77777777" w:rsidR="00933F94" w:rsidRPr="007577C8" w:rsidRDefault="00933F94" w:rsidP="00B8556E">
      <w:pPr>
        <w:spacing w:after="0" w:line="240" w:lineRule="auto"/>
        <w:rPr>
          <w:rFonts w:ascii="Times New Roman" w:hAnsi="Times New Roman" w:cs="Times New Roman"/>
          <w:sz w:val="24"/>
          <w:szCs w:val="24"/>
        </w:rPr>
      </w:pPr>
    </w:p>
    <w:p w14:paraId="597930E4" w14:textId="25371F13" w:rsidR="005909A7" w:rsidRPr="00631E14" w:rsidRDefault="007B0E2B" w:rsidP="00B8556E">
      <w:pPr>
        <w:spacing w:after="0" w:line="240" w:lineRule="auto"/>
      </w:pPr>
      <w:r>
        <w:rPr>
          <w:rFonts w:ascii="Times New Roman" w:hAnsi="Times New Roman" w:cs="Times New Roman"/>
          <w:sz w:val="24"/>
          <w:szCs w:val="24"/>
        </w:rPr>
        <w:t>N</w:t>
      </w:r>
      <w:r w:rsidR="007577C8">
        <w:rPr>
          <w:rFonts w:ascii="Times New Roman" w:hAnsi="Times New Roman" w:cs="Times New Roman"/>
          <w:sz w:val="24"/>
          <w:szCs w:val="24"/>
        </w:rPr>
        <w:t>early 1.6</w:t>
      </w:r>
      <w:r w:rsidR="005909A7" w:rsidRPr="009E0913">
        <w:rPr>
          <w:rFonts w:ascii="Times New Roman" w:hAnsi="Times New Roman" w:cs="Times New Roman"/>
          <w:sz w:val="24"/>
          <w:szCs w:val="24"/>
        </w:rPr>
        <w:t xml:space="preserve"> million </w:t>
      </w:r>
      <w:r w:rsidR="00933F94">
        <w:rPr>
          <w:rFonts w:ascii="Times New Roman" w:hAnsi="Times New Roman" w:cs="Times New Roman"/>
          <w:sz w:val="24"/>
          <w:szCs w:val="24"/>
        </w:rPr>
        <w:t xml:space="preserve">current </w:t>
      </w:r>
      <w:r w:rsidR="005909A7" w:rsidRPr="009E0913">
        <w:rPr>
          <w:rFonts w:ascii="Times New Roman" w:hAnsi="Times New Roman" w:cs="Times New Roman"/>
          <w:sz w:val="24"/>
          <w:szCs w:val="24"/>
        </w:rPr>
        <w:t xml:space="preserve">service members will have the option to </w:t>
      </w:r>
      <w:r w:rsidR="00E36E95">
        <w:rPr>
          <w:rFonts w:ascii="Times New Roman" w:hAnsi="Times New Roman" w:cs="Times New Roman"/>
          <w:sz w:val="24"/>
          <w:szCs w:val="24"/>
        </w:rPr>
        <w:t xml:space="preserve">remain in the current legacy high-3 retirement system or </w:t>
      </w:r>
      <w:r w:rsidR="005909A7" w:rsidRPr="009E0913">
        <w:rPr>
          <w:rFonts w:ascii="Times New Roman" w:hAnsi="Times New Roman" w:cs="Times New Roman"/>
          <w:sz w:val="24"/>
          <w:szCs w:val="24"/>
        </w:rPr>
        <w:t xml:space="preserve">choose </w:t>
      </w:r>
      <w:r>
        <w:rPr>
          <w:rFonts w:ascii="Times New Roman" w:hAnsi="Times New Roman" w:cs="Times New Roman"/>
          <w:sz w:val="24"/>
          <w:szCs w:val="24"/>
        </w:rPr>
        <w:t>the BRS when the opt-in period for eligible service members</w:t>
      </w:r>
      <w:r w:rsidR="007577C8">
        <w:rPr>
          <w:rFonts w:ascii="Times New Roman" w:hAnsi="Times New Roman" w:cs="Times New Roman"/>
          <w:sz w:val="24"/>
          <w:szCs w:val="24"/>
        </w:rPr>
        <w:t xml:space="preserve"> </w:t>
      </w:r>
      <w:r w:rsidR="005909A7" w:rsidRPr="009E0913">
        <w:rPr>
          <w:rFonts w:ascii="Times New Roman" w:hAnsi="Times New Roman" w:cs="Times New Roman"/>
          <w:sz w:val="24"/>
          <w:szCs w:val="24"/>
        </w:rPr>
        <w:t xml:space="preserve">opens on Jan. 1, 2018. </w:t>
      </w:r>
      <w:hyperlink r:id="rId12" w:history="1">
        <w:r w:rsidR="005C5760" w:rsidRPr="00E9388E">
          <w:rPr>
            <w:rStyle w:val="Hyperlink"/>
            <w:rFonts w:ascii="Times New Roman" w:hAnsi="Times New Roman" w:cs="Times New Roman"/>
            <w:sz w:val="24"/>
            <w:szCs w:val="24"/>
          </w:rPr>
          <w:t>Opt-in eligible service m</w:t>
        </w:r>
        <w:r w:rsidR="005909A7" w:rsidRPr="00E9388E">
          <w:rPr>
            <w:rStyle w:val="Hyperlink"/>
            <w:rFonts w:ascii="Times New Roman" w:hAnsi="Times New Roman" w:cs="Times New Roman"/>
            <w:sz w:val="24"/>
            <w:szCs w:val="24"/>
          </w:rPr>
          <w:t>embers</w:t>
        </w:r>
      </w:hyperlink>
      <w:r w:rsidR="005909A7" w:rsidRPr="009E0913">
        <w:rPr>
          <w:rFonts w:ascii="Times New Roman" w:hAnsi="Times New Roman" w:cs="Times New Roman"/>
          <w:sz w:val="24"/>
          <w:szCs w:val="24"/>
        </w:rPr>
        <w:t xml:space="preserve"> </w:t>
      </w:r>
      <w:r w:rsidR="005C5760" w:rsidRPr="009E0913">
        <w:rPr>
          <w:rFonts w:ascii="Times New Roman" w:hAnsi="Times New Roman" w:cs="Times New Roman"/>
          <w:sz w:val="24"/>
          <w:szCs w:val="24"/>
        </w:rPr>
        <w:t>from</w:t>
      </w:r>
      <w:r w:rsidR="005909A7" w:rsidRPr="009E0913">
        <w:rPr>
          <w:rFonts w:ascii="Times New Roman" w:hAnsi="Times New Roman" w:cs="Times New Roman"/>
          <w:sz w:val="24"/>
          <w:szCs w:val="24"/>
        </w:rPr>
        <w:t xml:space="preserve"> all seven of the Uniformed Services will have an entire year to make their retirement system election. The open period for the majority of service members is from Jan. 1, 2018</w:t>
      </w:r>
      <w:r w:rsidR="00027F5C" w:rsidRPr="009E0913">
        <w:rPr>
          <w:rFonts w:ascii="Times New Roman" w:hAnsi="Times New Roman" w:cs="Times New Roman"/>
          <w:sz w:val="24"/>
          <w:szCs w:val="24"/>
        </w:rPr>
        <w:t>,</w:t>
      </w:r>
      <w:r w:rsidR="005909A7" w:rsidRPr="009E0913">
        <w:rPr>
          <w:rFonts w:ascii="Times New Roman" w:hAnsi="Times New Roman" w:cs="Times New Roman"/>
          <w:sz w:val="24"/>
          <w:szCs w:val="24"/>
        </w:rPr>
        <w:t xml:space="preserve"> </w:t>
      </w:r>
      <w:r w:rsidR="00F60ABF" w:rsidRPr="009E0913">
        <w:rPr>
          <w:rFonts w:ascii="Times New Roman" w:hAnsi="Times New Roman" w:cs="Times New Roman"/>
          <w:sz w:val="24"/>
          <w:szCs w:val="24"/>
        </w:rPr>
        <w:t>through</w:t>
      </w:r>
      <w:r w:rsidR="005909A7" w:rsidRPr="009E0913">
        <w:rPr>
          <w:rFonts w:ascii="Times New Roman" w:hAnsi="Times New Roman" w:cs="Times New Roman"/>
          <w:sz w:val="24"/>
          <w:szCs w:val="24"/>
        </w:rPr>
        <w:t xml:space="preserve"> Dec. 31, 2018. </w:t>
      </w:r>
    </w:p>
    <w:p w14:paraId="195572F2" w14:textId="77777777" w:rsidR="00B8556E" w:rsidRPr="009E0913" w:rsidRDefault="00B8556E" w:rsidP="00B8556E">
      <w:pPr>
        <w:spacing w:after="0" w:line="240" w:lineRule="auto"/>
        <w:rPr>
          <w:rFonts w:ascii="Times New Roman" w:hAnsi="Times New Roman" w:cs="Times New Roman"/>
          <w:sz w:val="24"/>
          <w:szCs w:val="24"/>
        </w:rPr>
      </w:pPr>
    </w:p>
    <w:p w14:paraId="7E2778C4" w14:textId="2A59AB95" w:rsidR="00631E14" w:rsidRPr="009E0913" w:rsidRDefault="00631E14" w:rsidP="00631E14">
      <w:pPr>
        <w:spacing w:after="0" w:line="240" w:lineRule="auto"/>
        <w:rPr>
          <w:rFonts w:ascii="Times New Roman" w:hAnsi="Times New Roman" w:cs="Times New Roman"/>
          <w:sz w:val="24"/>
          <w:szCs w:val="24"/>
        </w:rPr>
      </w:pPr>
      <w:r w:rsidRPr="009E0913">
        <w:rPr>
          <w:rFonts w:ascii="Times New Roman" w:hAnsi="Times New Roman" w:cs="Times New Roman"/>
          <w:sz w:val="24"/>
          <w:szCs w:val="24"/>
        </w:rPr>
        <w:t xml:space="preserve">ervice members </w:t>
      </w:r>
      <w:r>
        <w:rPr>
          <w:rFonts w:ascii="Times New Roman" w:hAnsi="Times New Roman" w:cs="Times New Roman"/>
          <w:sz w:val="24"/>
          <w:szCs w:val="24"/>
        </w:rPr>
        <w:t xml:space="preserve">will need to </w:t>
      </w:r>
      <w:r w:rsidRPr="009E0913">
        <w:rPr>
          <w:rFonts w:ascii="Times New Roman" w:hAnsi="Times New Roman" w:cs="Times New Roman"/>
          <w:sz w:val="24"/>
          <w:szCs w:val="24"/>
        </w:rPr>
        <w:t>visit one of these designated resources</w:t>
      </w:r>
      <w:r w:rsidR="00E36E95">
        <w:rPr>
          <w:rFonts w:ascii="Times New Roman" w:hAnsi="Times New Roman" w:cs="Times New Roman"/>
          <w:sz w:val="24"/>
          <w:szCs w:val="24"/>
        </w:rPr>
        <w:t xml:space="preserve"> to opt-</w:t>
      </w:r>
      <w:r>
        <w:rPr>
          <w:rFonts w:ascii="Times New Roman" w:hAnsi="Times New Roman" w:cs="Times New Roman"/>
          <w:sz w:val="24"/>
          <w:szCs w:val="24"/>
        </w:rPr>
        <w:t>in</w:t>
      </w:r>
      <w:r w:rsidRPr="009E0913">
        <w:rPr>
          <w:rFonts w:ascii="Times New Roman" w:hAnsi="Times New Roman" w:cs="Times New Roman"/>
          <w:sz w:val="24"/>
          <w:szCs w:val="24"/>
        </w:rPr>
        <w:t>.</w:t>
      </w:r>
      <w:r>
        <w:rPr>
          <w:rFonts w:ascii="Times New Roman" w:hAnsi="Times New Roman" w:cs="Times New Roman"/>
          <w:sz w:val="24"/>
          <w:szCs w:val="24"/>
        </w:rPr>
        <w:t xml:space="preserve">  </w:t>
      </w:r>
    </w:p>
    <w:p w14:paraId="4B50E2A6" w14:textId="77777777" w:rsidR="00631E14" w:rsidRPr="009E0913" w:rsidRDefault="00631E14" w:rsidP="00631E14">
      <w:pPr>
        <w:pStyle w:val="ListParagraph"/>
        <w:numPr>
          <w:ilvl w:val="0"/>
          <w:numId w:val="1"/>
        </w:numPr>
        <w:spacing w:after="0" w:line="240" w:lineRule="auto"/>
        <w:rPr>
          <w:rFonts w:ascii="Times New Roman" w:hAnsi="Times New Roman" w:cs="Times New Roman"/>
          <w:sz w:val="24"/>
          <w:szCs w:val="24"/>
        </w:rPr>
      </w:pPr>
      <w:r w:rsidRPr="009E0913">
        <w:rPr>
          <w:rFonts w:ascii="Times New Roman" w:hAnsi="Times New Roman" w:cs="Times New Roman"/>
          <w:sz w:val="24"/>
          <w:szCs w:val="24"/>
        </w:rPr>
        <w:t xml:space="preserve">Army, Air Force, Navy: </w:t>
      </w:r>
      <w:hyperlink r:id="rId13" w:history="1">
        <w:r w:rsidRPr="009E0913">
          <w:rPr>
            <w:rStyle w:val="Hyperlink"/>
            <w:rFonts w:ascii="Times New Roman" w:hAnsi="Times New Roman" w:cs="Times New Roman"/>
            <w:sz w:val="24"/>
            <w:szCs w:val="24"/>
          </w:rPr>
          <w:t>MyPay</w:t>
        </w:r>
      </w:hyperlink>
      <w:r w:rsidRPr="007577C8">
        <w:rPr>
          <w:rStyle w:val="Hyperlink"/>
          <w:rFonts w:ascii="Times New Roman" w:hAnsi="Times New Roman" w:cs="Times New Roman"/>
          <w:color w:val="000000" w:themeColor="text1"/>
          <w:sz w:val="24"/>
          <w:szCs w:val="24"/>
          <w:u w:val="none"/>
        </w:rPr>
        <w:t xml:space="preserve"> (https://mypay.dfas.mil)</w:t>
      </w:r>
    </w:p>
    <w:p w14:paraId="7913E66C" w14:textId="77777777" w:rsidR="00631E14" w:rsidRPr="009E0913" w:rsidRDefault="00631E14" w:rsidP="00631E14">
      <w:pPr>
        <w:pStyle w:val="ListParagraph"/>
        <w:numPr>
          <w:ilvl w:val="0"/>
          <w:numId w:val="1"/>
        </w:numPr>
        <w:spacing w:after="0" w:line="240" w:lineRule="auto"/>
        <w:rPr>
          <w:rFonts w:ascii="Times New Roman" w:hAnsi="Times New Roman" w:cs="Times New Roman"/>
          <w:sz w:val="24"/>
          <w:szCs w:val="24"/>
        </w:rPr>
      </w:pPr>
      <w:r w:rsidRPr="009E0913">
        <w:rPr>
          <w:rFonts w:ascii="Times New Roman" w:hAnsi="Times New Roman" w:cs="Times New Roman"/>
          <w:sz w:val="24"/>
          <w:szCs w:val="24"/>
        </w:rPr>
        <w:t xml:space="preserve">Marine Corps: </w:t>
      </w:r>
      <w:hyperlink r:id="rId14" w:history="1">
        <w:r w:rsidRPr="009E0913">
          <w:rPr>
            <w:rStyle w:val="Hyperlink"/>
            <w:rFonts w:ascii="Times New Roman" w:hAnsi="Times New Roman" w:cs="Times New Roman"/>
            <w:sz w:val="24"/>
            <w:szCs w:val="24"/>
          </w:rPr>
          <w:t>Marine Online (MOL)</w:t>
        </w:r>
      </w:hyperlink>
      <w:r w:rsidRPr="007577C8">
        <w:rPr>
          <w:rStyle w:val="Hyperlink"/>
          <w:rFonts w:ascii="Times New Roman" w:hAnsi="Times New Roman" w:cs="Times New Roman"/>
          <w:sz w:val="24"/>
          <w:szCs w:val="24"/>
          <w:u w:val="none"/>
        </w:rPr>
        <w:t xml:space="preserve"> </w:t>
      </w:r>
      <w:r w:rsidRPr="007577C8">
        <w:rPr>
          <w:rStyle w:val="Hyperlink"/>
          <w:rFonts w:ascii="Times New Roman" w:hAnsi="Times New Roman" w:cs="Times New Roman"/>
          <w:color w:val="000000" w:themeColor="text1"/>
          <w:sz w:val="24"/>
          <w:szCs w:val="24"/>
          <w:u w:val="none"/>
        </w:rPr>
        <w:t>(https://www.mol.usmc.mil)</w:t>
      </w:r>
    </w:p>
    <w:p w14:paraId="0B7BC190" w14:textId="77777777" w:rsidR="00631E14" w:rsidRPr="009E0913" w:rsidRDefault="00E36E95" w:rsidP="00631E1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Coast Guard, NOAA</w:t>
      </w:r>
      <w:r w:rsidR="005A1EB7">
        <w:rPr>
          <w:rFonts w:ascii="Times New Roman" w:hAnsi="Times New Roman" w:cs="Times New Roman"/>
          <w:sz w:val="24"/>
          <w:szCs w:val="24"/>
        </w:rPr>
        <w:t xml:space="preserve"> Commissioned Corps</w:t>
      </w:r>
      <w:r w:rsidR="00631E14" w:rsidRPr="009E0913">
        <w:rPr>
          <w:rFonts w:ascii="Times New Roman" w:hAnsi="Times New Roman" w:cs="Times New Roman"/>
          <w:sz w:val="24"/>
          <w:szCs w:val="24"/>
        </w:rPr>
        <w:t xml:space="preserve">: </w:t>
      </w:r>
      <w:hyperlink r:id="rId15" w:history="1">
        <w:r w:rsidR="00631E14" w:rsidRPr="009E0913">
          <w:rPr>
            <w:rStyle w:val="Hyperlink"/>
            <w:rFonts w:ascii="Times New Roman" w:hAnsi="Times New Roman" w:cs="Times New Roman"/>
            <w:sz w:val="24"/>
            <w:szCs w:val="24"/>
          </w:rPr>
          <w:t>Direct Access</w:t>
        </w:r>
      </w:hyperlink>
      <w:r w:rsidR="00631E14" w:rsidRPr="007577C8">
        <w:rPr>
          <w:rStyle w:val="Hyperlink"/>
          <w:rFonts w:ascii="Times New Roman" w:hAnsi="Times New Roman" w:cs="Times New Roman"/>
          <w:sz w:val="24"/>
          <w:szCs w:val="24"/>
          <w:u w:val="none"/>
        </w:rPr>
        <w:t xml:space="preserve"> </w:t>
      </w:r>
      <w:r w:rsidR="00631E14" w:rsidRPr="007577C8">
        <w:rPr>
          <w:rStyle w:val="Hyperlink"/>
          <w:rFonts w:ascii="Times New Roman" w:hAnsi="Times New Roman" w:cs="Times New Roman"/>
          <w:color w:val="000000" w:themeColor="text1"/>
          <w:sz w:val="24"/>
          <w:szCs w:val="24"/>
          <w:u w:val="none"/>
        </w:rPr>
        <w:t>(https://portal.direct-access.us)</w:t>
      </w:r>
    </w:p>
    <w:p w14:paraId="25BD5C66" w14:textId="77777777" w:rsidR="00631E14" w:rsidRPr="009E0913" w:rsidRDefault="00631E14" w:rsidP="00631E14">
      <w:pPr>
        <w:pStyle w:val="ListParagraph"/>
        <w:numPr>
          <w:ilvl w:val="0"/>
          <w:numId w:val="1"/>
        </w:numPr>
        <w:spacing w:after="0" w:line="240" w:lineRule="auto"/>
        <w:rPr>
          <w:rFonts w:ascii="Times New Roman" w:hAnsi="Times New Roman" w:cs="Times New Roman"/>
          <w:sz w:val="24"/>
          <w:szCs w:val="24"/>
        </w:rPr>
      </w:pPr>
      <w:r w:rsidRPr="009E0913">
        <w:rPr>
          <w:rFonts w:ascii="Times New Roman" w:hAnsi="Times New Roman" w:cs="Times New Roman"/>
          <w:sz w:val="24"/>
          <w:szCs w:val="24"/>
        </w:rPr>
        <w:t>U.S. Public Health</w:t>
      </w:r>
      <w:r w:rsidR="005A1EB7">
        <w:rPr>
          <w:rFonts w:ascii="Times New Roman" w:hAnsi="Times New Roman" w:cs="Times New Roman"/>
          <w:sz w:val="24"/>
          <w:szCs w:val="24"/>
        </w:rPr>
        <w:t xml:space="preserve"> Service Commission Corps</w:t>
      </w:r>
      <w:r w:rsidRPr="009E0913">
        <w:rPr>
          <w:rFonts w:ascii="Times New Roman" w:hAnsi="Times New Roman" w:cs="Times New Roman"/>
          <w:sz w:val="24"/>
          <w:szCs w:val="24"/>
        </w:rPr>
        <w:t xml:space="preserve"> </w:t>
      </w:r>
      <w:r>
        <w:rPr>
          <w:rFonts w:ascii="Times New Roman" w:hAnsi="Times New Roman" w:cs="Times New Roman"/>
          <w:sz w:val="24"/>
          <w:szCs w:val="24"/>
        </w:rPr>
        <w:t>(USPH</w:t>
      </w:r>
      <w:r w:rsidR="00E36E95">
        <w:rPr>
          <w:rFonts w:ascii="Times New Roman" w:hAnsi="Times New Roman" w:cs="Times New Roman"/>
          <w:sz w:val="24"/>
          <w:szCs w:val="24"/>
        </w:rPr>
        <w:t>S)</w:t>
      </w:r>
      <w:r w:rsidRPr="009E0913">
        <w:rPr>
          <w:rFonts w:ascii="Times New Roman" w:hAnsi="Times New Roman" w:cs="Times New Roman"/>
          <w:sz w:val="24"/>
          <w:szCs w:val="24"/>
        </w:rPr>
        <w:t xml:space="preserve">: Contact </w:t>
      </w:r>
      <w:r>
        <w:rPr>
          <w:rFonts w:ascii="Times New Roman" w:hAnsi="Times New Roman" w:cs="Times New Roman"/>
          <w:sz w:val="24"/>
          <w:szCs w:val="24"/>
        </w:rPr>
        <w:t>the USPH</w:t>
      </w:r>
      <w:r w:rsidR="005A1EB7">
        <w:rPr>
          <w:rFonts w:ascii="Times New Roman" w:hAnsi="Times New Roman" w:cs="Times New Roman"/>
          <w:sz w:val="24"/>
          <w:szCs w:val="24"/>
        </w:rPr>
        <w:t>S</w:t>
      </w:r>
      <w:r w:rsidRPr="009E0913">
        <w:rPr>
          <w:rFonts w:ascii="Times New Roman" w:hAnsi="Times New Roman" w:cs="Times New Roman"/>
          <w:sz w:val="24"/>
          <w:szCs w:val="24"/>
        </w:rPr>
        <w:t xml:space="preserve"> Compensation Branch</w:t>
      </w:r>
    </w:p>
    <w:p w14:paraId="6C8E7989" w14:textId="77777777" w:rsidR="00631E14" w:rsidRPr="009E0913" w:rsidRDefault="00631E14" w:rsidP="00B8556E">
      <w:pPr>
        <w:spacing w:after="0" w:line="240" w:lineRule="auto"/>
        <w:rPr>
          <w:rFonts w:ascii="Times New Roman" w:hAnsi="Times New Roman" w:cs="Times New Roman"/>
          <w:sz w:val="24"/>
          <w:szCs w:val="24"/>
        </w:rPr>
      </w:pPr>
    </w:p>
    <w:p w14:paraId="30D97DB9" w14:textId="77777777" w:rsidR="00F375AE" w:rsidRPr="009E0913" w:rsidRDefault="00F375AE" w:rsidP="00B8556E">
      <w:pPr>
        <w:spacing w:after="0" w:line="240" w:lineRule="auto"/>
        <w:rPr>
          <w:rFonts w:ascii="Times New Roman" w:hAnsi="Times New Roman" w:cs="Times New Roman"/>
          <w:sz w:val="24"/>
          <w:szCs w:val="24"/>
        </w:rPr>
      </w:pPr>
      <w:r w:rsidRPr="009E0913">
        <w:rPr>
          <w:rFonts w:ascii="Times New Roman" w:hAnsi="Times New Roman" w:cs="Times New Roman"/>
          <w:sz w:val="24"/>
          <w:szCs w:val="24"/>
        </w:rPr>
        <w:t xml:space="preserve">Service members who believe they are eligible to opt-in, </w:t>
      </w:r>
      <w:r w:rsidR="00631E14">
        <w:rPr>
          <w:rFonts w:ascii="Times New Roman" w:hAnsi="Times New Roman" w:cs="Times New Roman"/>
          <w:sz w:val="24"/>
          <w:szCs w:val="24"/>
        </w:rPr>
        <w:t xml:space="preserve">but </w:t>
      </w:r>
      <w:r w:rsidR="00631E14" w:rsidRPr="009E0913">
        <w:rPr>
          <w:rFonts w:ascii="Times New Roman" w:hAnsi="Times New Roman" w:cs="Times New Roman"/>
          <w:sz w:val="24"/>
          <w:szCs w:val="24"/>
        </w:rPr>
        <w:t xml:space="preserve">do not see the opt-in option </w:t>
      </w:r>
      <w:r w:rsidR="00631E14">
        <w:rPr>
          <w:rFonts w:ascii="Times New Roman" w:hAnsi="Times New Roman" w:cs="Times New Roman"/>
          <w:sz w:val="24"/>
          <w:szCs w:val="24"/>
        </w:rPr>
        <w:t>available online</w:t>
      </w:r>
      <w:r w:rsidR="00631E14" w:rsidRPr="009E0913">
        <w:rPr>
          <w:rFonts w:ascii="Times New Roman" w:hAnsi="Times New Roman" w:cs="Times New Roman"/>
          <w:sz w:val="24"/>
          <w:szCs w:val="24"/>
        </w:rPr>
        <w:t xml:space="preserve">, </w:t>
      </w:r>
      <w:r w:rsidRPr="009E0913">
        <w:rPr>
          <w:rFonts w:ascii="Times New Roman" w:hAnsi="Times New Roman" w:cs="Times New Roman"/>
          <w:sz w:val="24"/>
          <w:szCs w:val="24"/>
        </w:rPr>
        <w:t xml:space="preserve">should contact their personnel/human resources office to verify eligibility. If they are eligible they should contact their training manager to ensure that completion of the BRS Opt-in Course has been successfully </w:t>
      </w:r>
      <w:r w:rsidR="00933F94">
        <w:rPr>
          <w:rFonts w:ascii="Times New Roman" w:hAnsi="Times New Roman" w:cs="Times New Roman"/>
          <w:sz w:val="24"/>
          <w:szCs w:val="24"/>
        </w:rPr>
        <w:t>annotated</w:t>
      </w:r>
      <w:r w:rsidRPr="009E0913">
        <w:rPr>
          <w:rFonts w:ascii="Times New Roman" w:hAnsi="Times New Roman" w:cs="Times New Roman"/>
          <w:sz w:val="24"/>
          <w:szCs w:val="24"/>
        </w:rPr>
        <w:t xml:space="preserve"> in their record.   </w:t>
      </w:r>
    </w:p>
    <w:p w14:paraId="22B8ECEA" w14:textId="77777777" w:rsidR="000751AB" w:rsidRPr="009E0913" w:rsidRDefault="000751AB" w:rsidP="00B8556E">
      <w:pPr>
        <w:pStyle w:val="Default"/>
        <w:rPr>
          <w:color w:val="000000" w:themeColor="text1"/>
        </w:rPr>
      </w:pPr>
    </w:p>
    <w:p w14:paraId="2B658428" w14:textId="78E00DC0" w:rsidR="00A26F7C" w:rsidRDefault="0062159C" w:rsidP="005F3AF4">
      <w:pPr>
        <w:pStyle w:val="NormalWeb"/>
        <w:spacing w:before="0" w:beforeAutospacing="0" w:after="0" w:afterAutospacing="0"/>
      </w:pPr>
      <w:r w:rsidRPr="009E0913">
        <w:rPr>
          <w:color w:val="000000" w:themeColor="text1"/>
        </w:rPr>
        <w:t xml:space="preserve">For </w:t>
      </w:r>
      <w:r w:rsidR="004F4C80" w:rsidRPr="009E0913">
        <w:rPr>
          <w:color w:val="000000" w:themeColor="text1"/>
        </w:rPr>
        <w:t xml:space="preserve">service </w:t>
      </w:r>
      <w:r w:rsidRPr="009E0913">
        <w:rPr>
          <w:color w:val="000000" w:themeColor="text1"/>
        </w:rPr>
        <w:t xml:space="preserve">members </w:t>
      </w:r>
      <w:r w:rsidR="000F7C8F">
        <w:rPr>
          <w:color w:val="000000" w:themeColor="text1"/>
        </w:rPr>
        <w:t xml:space="preserve">currently </w:t>
      </w:r>
      <w:r w:rsidR="004F4C80" w:rsidRPr="009E0913">
        <w:rPr>
          <w:color w:val="000000" w:themeColor="text1"/>
        </w:rPr>
        <w:t>in the Army, Ai</w:t>
      </w:r>
      <w:r w:rsidR="004C2A73">
        <w:rPr>
          <w:color w:val="000000" w:themeColor="text1"/>
        </w:rPr>
        <w:t>r Force, Navy, Coast Guard, National Oceanic and Atmosph</w:t>
      </w:r>
      <w:r w:rsidR="00933F94">
        <w:rPr>
          <w:color w:val="000000" w:themeColor="text1"/>
        </w:rPr>
        <w:t>eric Administration Commissioned</w:t>
      </w:r>
      <w:r w:rsidR="004C2A73">
        <w:rPr>
          <w:color w:val="000000" w:themeColor="text1"/>
        </w:rPr>
        <w:t xml:space="preserve"> Corps (NOAA)</w:t>
      </w:r>
      <w:r w:rsidR="004F4C80" w:rsidRPr="009E0913">
        <w:rPr>
          <w:color w:val="000000" w:themeColor="text1"/>
        </w:rPr>
        <w:t xml:space="preserve"> and the U.S. Public Health </w:t>
      </w:r>
      <w:r w:rsidR="004C2A73">
        <w:rPr>
          <w:color w:val="000000" w:themeColor="text1"/>
        </w:rPr>
        <w:t xml:space="preserve">Service Commissioned </w:t>
      </w:r>
      <w:r w:rsidR="004F4C80" w:rsidRPr="009E0913">
        <w:rPr>
          <w:color w:val="000000" w:themeColor="text1"/>
        </w:rPr>
        <w:t xml:space="preserve">Corps, </w:t>
      </w:r>
      <w:r w:rsidRPr="009E0913">
        <w:rPr>
          <w:color w:val="000000" w:themeColor="text1"/>
        </w:rPr>
        <w:t xml:space="preserve">no action is required to remain in the legacy high-3 retirement system. </w:t>
      </w:r>
      <w:r w:rsidR="004F4C80" w:rsidRPr="009E0913">
        <w:rPr>
          <w:color w:val="000000" w:themeColor="text1"/>
        </w:rPr>
        <w:t>M</w:t>
      </w:r>
      <w:r w:rsidRPr="009E0913">
        <w:rPr>
          <w:color w:val="000000" w:themeColor="text1"/>
        </w:rPr>
        <w:t xml:space="preserve">embers of the Marine Corps must record </w:t>
      </w:r>
      <w:r w:rsidR="00C57FCC">
        <w:rPr>
          <w:color w:val="000000" w:themeColor="text1"/>
        </w:rPr>
        <w:t>their retirement decision in Marine Online (MOL)</w:t>
      </w:r>
      <w:r w:rsidRPr="009E0913">
        <w:rPr>
          <w:color w:val="000000" w:themeColor="text1"/>
        </w:rPr>
        <w:t xml:space="preserve">. </w:t>
      </w:r>
      <w:r w:rsidR="005F3AF4" w:rsidRPr="009E0913">
        <w:t xml:space="preserve">The decision to opt-in is irrevocable, even if a service member changes </w:t>
      </w:r>
      <w:r w:rsidR="005F3AF4">
        <w:t>their mind before the deadline on Dec. 31, 2018.</w:t>
      </w:r>
      <w:r w:rsidR="00E36E95">
        <w:t xml:space="preserve"> </w:t>
      </w:r>
      <w:r w:rsidR="00631E14">
        <w:rPr>
          <w:color w:val="000000" w:themeColor="text1"/>
        </w:rPr>
        <w:t xml:space="preserve">Service members with a Date of Initial Entry to Military Service (DIEMS) </w:t>
      </w:r>
      <w:r w:rsidR="00E36E95">
        <w:t>on or before Dec.</w:t>
      </w:r>
      <w:r w:rsidR="00631E14" w:rsidRPr="008F5B68">
        <w:t xml:space="preserve"> 31, 2017</w:t>
      </w:r>
      <w:r w:rsidR="00631E14">
        <w:t xml:space="preserve">, </w:t>
      </w:r>
      <w:r w:rsidR="00631E14" w:rsidRPr="008F5B68">
        <w:t>will be grandfathered under the legacy system</w:t>
      </w:r>
      <w:r w:rsidR="004F4C80" w:rsidRPr="009E0913">
        <w:rPr>
          <w:color w:val="000000" w:themeColor="text1"/>
        </w:rPr>
        <w:t xml:space="preserve">. </w:t>
      </w:r>
      <w:r w:rsidR="00933F94">
        <w:t xml:space="preserve">If a service member takes no action, they will remain in the legacy retirement system. </w:t>
      </w:r>
    </w:p>
    <w:p w14:paraId="708BC061" w14:textId="77777777" w:rsidR="005F3AF4" w:rsidRDefault="005F3AF4" w:rsidP="005F3AF4">
      <w:pPr>
        <w:pStyle w:val="NormalWeb"/>
        <w:spacing w:before="0" w:beforeAutospacing="0" w:after="0" w:afterAutospacing="0"/>
        <w:rPr>
          <w:color w:val="000000" w:themeColor="text1"/>
          <w:lang w:val="en"/>
        </w:rPr>
      </w:pPr>
    </w:p>
    <w:p w14:paraId="3C603EE0" w14:textId="77777777" w:rsidR="00C57FCC" w:rsidRDefault="00C57FCC" w:rsidP="00C57FCC">
      <w:pPr>
        <w:pStyle w:val="CommentText"/>
        <w:rPr>
          <w:rFonts w:ascii="Times New Roman" w:eastAsia="Times New Roman" w:hAnsi="Times New Roman" w:cs="Times New Roman"/>
          <w:sz w:val="24"/>
          <w:szCs w:val="24"/>
        </w:rPr>
      </w:pPr>
    </w:p>
    <w:p w14:paraId="5358F81B" w14:textId="77777777" w:rsidR="00C57FCC" w:rsidRDefault="00C57FCC" w:rsidP="005F4B3B">
      <w:pPr>
        <w:pStyle w:val="CommentText"/>
        <w:spacing w:after="0"/>
        <w:rPr>
          <w:rFonts w:ascii="Times New Roman" w:eastAsia="Times New Roman" w:hAnsi="Times New Roman" w:cs="Times New Roman"/>
          <w:b/>
          <w:sz w:val="24"/>
          <w:szCs w:val="24"/>
        </w:rPr>
      </w:pPr>
      <w:r w:rsidRPr="00C57FCC">
        <w:rPr>
          <w:rFonts w:ascii="Times New Roman" w:eastAsia="Times New Roman" w:hAnsi="Times New Roman" w:cs="Times New Roman"/>
          <w:b/>
          <w:sz w:val="24"/>
          <w:szCs w:val="24"/>
        </w:rPr>
        <w:lastRenderedPageBreak/>
        <w:t>Eligibility</w:t>
      </w:r>
    </w:p>
    <w:p w14:paraId="173310C2" w14:textId="77777777" w:rsidR="005F4B3B" w:rsidRPr="00C57FCC" w:rsidRDefault="005F4B3B" w:rsidP="005F4B3B">
      <w:pPr>
        <w:pStyle w:val="CommentText"/>
        <w:spacing w:after="0"/>
        <w:rPr>
          <w:rFonts w:ascii="Times New Roman" w:eastAsia="Times New Roman" w:hAnsi="Times New Roman" w:cs="Times New Roman"/>
          <w:b/>
          <w:sz w:val="24"/>
          <w:szCs w:val="24"/>
        </w:rPr>
      </w:pPr>
    </w:p>
    <w:p w14:paraId="1D169A00" w14:textId="0BBA575A" w:rsidR="00C57FCC" w:rsidRDefault="00C57FCC" w:rsidP="005F4B3B">
      <w:pPr>
        <w:pStyle w:val="CommentText"/>
        <w:spacing w:after="0"/>
        <w:rPr>
          <w:rFonts w:ascii="Times New Roman" w:hAnsi="Times New Roman" w:cs="Times New Roman"/>
          <w:sz w:val="24"/>
          <w:szCs w:val="24"/>
        </w:rPr>
      </w:pPr>
      <w:r w:rsidRPr="009E0913">
        <w:rPr>
          <w:rFonts w:ascii="Times New Roman" w:eastAsia="Times New Roman" w:hAnsi="Times New Roman" w:cs="Times New Roman"/>
          <w:sz w:val="24"/>
          <w:szCs w:val="24"/>
        </w:rPr>
        <w:t xml:space="preserve">To be </w:t>
      </w:r>
      <w:hyperlink r:id="rId16" w:history="1">
        <w:r w:rsidRPr="00EF2396">
          <w:rPr>
            <w:rStyle w:val="Hyperlink"/>
            <w:rFonts w:ascii="Times New Roman" w:eastAsia="Times New Roman" w:hAnsi="Times New Roman" w:cs="Times New Roman"/>
            <w:sz w:val="24"/>
            <w:szCs w:val="24"/>
          </w:rPr>
          <w:t>eligible to opt-in</w:t>
        </w:r>
      </w:hyperlink>
      <w:r w:rsidRPr="009E0913">
        <w:rPr>
          <w:rFonts w:ascii="Times New Roman" w:eastAsia="Times New Roman" w:hAnsi="Times New Roman" w:cs="Times New Roman"/>
          <w:sz w:val="24"/>
          <w:szCs w:val="24"/>
        </w:rPr>
        <w:t>, service members in the active component must have served fe</w:t>
      </w:r>
      <w:r w:rsidR="00AC3458">
        <w:rPr>
          <w:rFonts w:ascii="Times New Roman" w:eastAsia="Times New Roman" w:hAnsi="Times New Roman" w:cs="Times New Roman"/>
          <w:sz w:val="24"/>
          <w:szCs w:val="24"/>
        </w:rPr>
        <w:t>wer than 12 years as of Dec.</w:t>
      </w:r>
      <w:r w:rsidRPr="009E0913">
        <w:rPr>
          <w:rFonts w:ascii="Times New Roman" w:eastAsia="Times New Roman" w:hAnsi="Times New Roman" w:cs="Times New Roman"/>
          <w:sz w:val="24"/>
          <w:szCs w:val="24"/>
        </w:rPr>
        <w:t xml:space="preserve"> 31, 2017, and those in the National Guard or Reserve must have fewer than 4,320 </w:t>
      </w:r>
      <w:r w:rsidR="00AC3458">
        <w:rPr>
          <w:rFonts w:ascii="Times New Roman" w:eastAsia="Times New Roman" w:hAnsi="Times New Roman" w:cs="Times New Roman"/>
          <w:sz w:val="24"/>
          <w:szCs w:val="24"/>
        </w:rPr>
        <w:t>retirement points as of Dec.</w:t>
      </w:r>
      <w:r w:rsidRPr="009E0913">
        <w:rPr>
          <w:rFonts w:ascii="Times New Roman" w:eastAsia="Times New Roman" w:hAnsi="Times New Roman" w:cs="Times New Roman"/>
          <w:sz w:val="24"/>
          <w:szCs w:val="24"/>
        </w:rPr>
        <w:t xml:space="preserve"> 31, 2017, and be in a paid status. </w:t>
      </w:r>
      <w:r>
        <w:rPr>
          <w:rFonts w:ascii="Times New Roman" w:eastAsia="Times New Roman" w:hAnsi="Times New Roman" w:cs="Times New Roman"/>
          <w:sz w:val="24"/>
          <w:szCs w:val="24"/>
        </w:rPr>
        <w:t>Additionally, s</w:t>
      </w:r>
      <w:r w:rsidRPr="009E0913">
        <w:rPr>
          <w:rFonts w:ascii="Times New Roman" w:hAnsi="Times New Roman" w:cs="Times New Roman"/>
          <w:sz w:val="24"/>
          <w:szCs w:val="24"/>
        </w:rPr>
        <w:t>ervice members must have completed the mandatory BRS Opt-in Course</w:t>
      </w:r>
      <w:r>
        <w:rPr>
          <w:rFonts w:ascii="Times New Roman" w:hAnsi="Times New Roman" w:cs="Times New Roman"/>
          <w:sz w:val="24"/>
          <w:szCs w:val="24"/>
        </w:rPr>
        <w:t xml:space="preserve">. </w:t>
      </w:r>
      <w:r w:rsidR="00081333">
        <w:rPr>
          <w:rFonts w:ascii="Times New Roman" w:hAnsi="Times New Roman" w:cs="Times New Roman"/>
          <w:sz w:val="24"/>
          <w:szCs w:val="24"/>
        </w:rPr>
        <w:t xml:space="preserve">Service members have many options to complete the BRS Opt-in Course.  </w:t>
      </w:r>
      <w:r>
        <w:rPr>
          <w:rFonts w:ascii="Times New Roman" w:hAnsi="Times New Roman" w:cs="Times New Roman"/>
          <w:sz w:val="24"/>
          <w:szCs w:val="24"/>
        </w:rPr>
        <w:t>The Opt-in Course is available</w:t>
      </w:r>
      <w:r w:rsidRPr="009E0913">
        <w:rPr>
          <w:rFonts w:ascii="Times New Roman" w:hAnsi="Times New Roman" w:cs="Times New Roman"/>
          <w:sz w:val="24"/>
          <w:szCs w:val="24"/>
        </w:rPr>
        <w:t xml:space="preserve"> </w:t>
      </w:r>
      <w:r w:rsidR="00081333">
        <w:rPr>
          <w:rFonts w:ascii="Times New Roman" w:hAnsi="Times New Roman" w:cs="Times New Roman"/>
          <w:sz w:val="24"/>
          <w:szCs w:val="24"/>
        </w:rPr>
        <w:t xml:space="preserve">online </w:t>
      </w:r>
      <w:r w:rsidRPr="009E0913">
        <w:rPr>
          <w:rFonts w:ascii="Times New Roman" w:hAnsi="Times New Roman" w:cs="Times New Roman"/>
          <w:sz w:val="24"/>
          <w:szCs w:val="24"/>
        </w:rPr>
        <w:t xml:space="preserve">via </w:t>
      </w:r>
      <w:hyperlink r:id="rId17" w:history="1">
        <w:r w:rsidRPr="009E0913">
          <w:rPr>
            <w:rStyle w:val="Hyperlink"/>
            <w:rFonts w:ascii="Times New Roman" w:hAnsi="Times New Roman" w:cs="Times New Roman"/>
            <w:sz w:val="24"/>
            <w:szCs w:val="24"/>
          </w:rPr>
          <w:t>Joint Knowledge Online</w:t>
        </w:r>
      </w:hyperlink>
      <w:r>
        <w:rPr>
          <w:rFonts w:ascii="Times New Roman" w:hAnsi="Times New Roman" w:cs="Times New Roman"/>
          <w:sz w:val="24"/>
          <w:szCs w:val="24"/>
        </w:rPr>
        <w:t xml:space="preserve"> with a Common Access Card (CAC), </w:t>
      </w:r>
      <w:hyperlink r:id="rId18" w:history="1">
        <w:r w:rsidR="00081333">
          <w:rPr>
            <w:rStyle w:val="Hyperlink"/>
            <w:rFonts w:ascii="Times New Roman" w:hAnsi="Times New Roman" w:cs="Times New Roman"/>
            <w:sz w:val="24"/>
            <w:szCs w:val="24"/>
          </w:rPr>
          <w:t>Military One</w:t>
        </w:r>
        <w:r w:rsidR="00081333" w:rsidRPr="009E0913">
          <w:rPr>
            <w:rStyle w:val="Hyperlink"/>
            <w:rFonts w:ascii="Times New Roman" w:hAnsi="Times New Roman" w:cs="Times New Roman"/>
            <w:sz w:val="24"/>
            <w:szCs w:val="24"/>
          </w:rPr>
          <w:t>Source</w:t>
        </w:r>
      </w:hyperlink>
      <w:r w:rsidR="00081333" w:rsidRPr="00AC3458">
        <w:rPr>
          <w:rStyle w:val="Hyperlink"/>
          <w:rFonts w:ascii="Times New Roman" w:hAnsi="Times New Roman" w:cs="Times New Roman"/>
          <w:sz w:val="24"/>
          <w:szCs w:val="24"/>
          <w:u w:val="none"/>
        </w:rPr>
        <w:t xml:space="preserve"> </w:t>
      </w:r>
      <w:r w:rsidR="00081333" w:rsidRPr="00AC3458">
        <w:rPr>
          <w:rStyle w:val="Hyperlink"/>
          <w:rFonts w:ascii="Times New Roman" w:hAnsi="Times New Roman" w:cs="Times New Roman"/>
          <w:color w:val="000000" w:themeColor="text1"/>
          <w:sz w:val="24"/>
          <w:szCs w:val="24"/>
          <w:u w:val="none"/>
        </w:rPr>
        <w:t>without a CAC</w:t>
      </w:r>
      <w:r w:rsidR="00081333">
        <w:rPr>
          <w:rStyle w:val="Hyperlink"/>
          <w:rFonts w:ascii="Times New Roman" w:hAnsi="Times New Roman" w:cs="Times New Roman"/>
          <w:color w:val="000000" w:themeColor="text1"/>
          <w:sz w:val="24"/>
          <w:szCs w:val="24"/>
          <w:u w:val="none"/>
        </w:rPr>
        <w:t>, or through</w:t>
      </w:r>
      <w:r w:rsidR="00081333">
        <w:rPr>
          <w:rFonts w:ascii="Times New Roman" w:hAnsi="Times New Roman" w:cs="Times New Roman"/>
          <w:sz w:val="24"/>
          <w:szCs w:val="24"/>
        </w:rPr>
        <w:t xml:space="preserve"> </w:t>
      </w:r>
      <w:r w:rsidR="00D727ED">
        <w:rPr>
          <w:rFonts w:ascii="Times New Roman" w:hAnsi="Times New Roman" w:cs="Times New Roman"/>
          <w:sz w:val="24"/>
          <w:szCs w:val="24"/>
        </w:rPr>
        <w:t xml:space="preserve">a </w:t>
      </w:r>
      <w:r w:rsidRPr="009E0913">
        <w:rPr>
          <w:rFonts w:ascii="Times New Roman" w:hAnsi="Times New Roman" w:cs="Times New Roman"/>
          <w:sz w:val="24"/>
          <w:szCs w:val="24"/>
        </w:rPr>
        <w:t>service’s learning management system</w:t>
      </w:r>
      <w:r w:rsidR="00081333">
        <w:rPr>
          <w:rStyle w:val="Hyperlink"/>
          <w:rFonts w:ascii="Times New Roman" w:hAnsi="Times New Roman" w:cs="Times New Roman"/>
          <w:color w:val="000000" w:themeColor="text1"/>
          <w:sz w:val="24"/>
          <w:szCs w:val="24"/>
          <w:u w:val="none"/>
        </w:rPr>
        <w:t>.  Services may also offer in-person training or pre-recorded training via</w:t>
      </w:r>
      <w:r w:rsidR="00D727ED">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DVD at an installation hosted training</w:t>
      </w:r>
      <w:r w:rsidR="00D727ED">
        <w:rPr>
          <w:rFonts w:ascii="Times New Roman" w:hAnsi="Times New Roman" w:cs="Times New Roman"/>
          <w:sz w:val="24"/>
          <w:szCs w:val="24"/>
        </w:rPr>
        <w:t xml:space="preserve"> event</w:t>
      </w:r>
      <w:r>
        <w:rPr>
          <w:rFonts w:ascii="Times New Roman" w:hAnsi="Times New Roman" w:cs="Times New Roman"/>
          <w:sz w:val="24"/>
          <w:szCs w:val="24"/>
        </w:rPr>
        <w:t xml:space="preserve">. </w:t>
      </w:r>
    </w:p>
    <w:p w14:paraId="071EBC55" w14:textId="77777777" w:rsidR="005F4B3B" w:rsidRPr="00FC30A8" w:rsidRDefault="005F4B3B" w:rsidP="005F4B3B">
      <w:pPr>
        <w:pStyle w:val="CommentText"/>
        <w:spacing w:after="0"/>
        <w:rPr>
          <w:rFonts w:ascii="Times New Roman" w:eastAsia="Times New Roman" w:hAnsi="Times New Roman" w:cs="Times New Roman"/>
          <w:sz w:val="24"/>
          <w:szCs w:val="24"/>
        </w:rPr>
      </w:pPr>
    </w:p>
    <w:p w14:paraId="412BC38C" w14:textId="768AC8FF" w:rsidR="0062159C" w:rsidRPr="009E0913" w:rsidRDefault="00D727ED" w:rsidP="005F4B3B">
      <w:pPr>
        <w:pStyle w:val="Default"/>
        <w:rPr>
          <w:color w:val="000000" w:themeColor="text1"/>
        </w:rPr>
      </w:pPr>
      <w:r>
        <w:t>Ac</w:t>
      </w:r>
      <w:r w:rsidRPr="009E0913">
        <w:t>ademy</w:t>
      </w:r>
      <w:r w:rsidR="00A26F7C" w:rsidRPr="009E0913">
        <w:t xml:space="preserve"> and Reserve Officer Training Corps (ROTC) cadets/midshipmen and Delayed Entry Program (DEP) service members are grandfathered under the legacy high-3 retirement system and are opt-in eligible if their </w:t>
      </w:r>
      <w:r w:rsidR="00631E14">
        <w:t>DIEMS</w:t>
      </w:r>
      <w:r w:rsidR="00A26F7C" w:rsidRPr="009E0913">
        <w:t xml:space="preserve"> </w:t>
      </w:r>
      <w:r w:rsidR="00AC3458">
        <w:t>is on or before Dec.</w:t>
      </w:r>
      <w:r w:rsidR="00A26F7C" w:rsidRPr="009E0913">
        <w:t xml:space="preserve"> 31, 2017. Upon commissioning or being placed in a pay status, academy and ROTC cadets/midshipmen and DEP service members will be afford</w:t>
      </w:r>
      <w:r w:rsidR="006F3C6D">
        <w:t>ed 30-</w:t>
      </w:r>
      <w:r w:rsidR="00A26F7C" w:rsidRPr="009E0913">
        <w:t xml:space="preserve">days to decide if they </w:t>
      </w:r>
      <w:r w:rsidR="004C2A73">
        <w:t>want to</w:t>
      </w:r>
      <w:r w:rsidR="00A26F7C" w:rsidRPr="009E0913">
        <w:t xml:space="preserve"> opt into the BRS, even if their Pay Entry Base date is after 2018.   </w:t>
      </w:r>
    </w:p>
    <w:p w14:paraId="46F9B451" w14:textId="77777777" w:rsidR="009E0913" w:rsidRPr="009E0913" w:rsidRDefault="009E0913" w:rsidP="005F4B3B">
      <w:pPr>
        <w:pStyle w:val="BodyText"/>
        <w:widowControl/>
        <w:kinsoku w:val="0"/>
        <w:overflowPunct w:val="0"/>
        <w:ind w:left="0"/>
        <w:rPr>
          <w:color w:val="000000" w:themeColor="text1"/>
        </w:rPr>
      </w:pPr>
    </w:p>
    <w:p w14:paraId="748754D3" w14:textId="77777777" w:rsidR="00A26F7C" w:rsidRPr="009E0913" w:rsidRDefault="00C57FCC" w:rsidP="005F4B3B">
      <w:pPr>
        <w:pStyle w:val="BodyText"/>
        <w:widowControl/>
        <w:kinsoku w:val="0"/>
        <w:overflowPunct w:val="0"/>
        <w:ind w:left="0"/>
      </w:pPr>
      <w:r>
        <w:t>M</w:t>
      </w:r>
      <w:r w:rsidR="00A26F7C" w:rsidRPr="009E0913">
        <w:t xml:space="preserve">embers of the Individual Ready Reserve (IRR) and Standby Reserve are eligible to participate in the </w:t>
      </w:r>
      <w:r w:rsidR="00A26F7C" w:rsidRPr="009E0913">
        <w:rPr>
          <w:color w:val="000000" w:themeColor="text1"/>
        </w:rPr>
        <w:t>BRS</w:t>
      </w:r>
      <w:r w:rsidR="009E0913" w:rsidRPr="009E0913">
        <w:t xml:space="preserve">, but </w:t>
      </w:r>
      <w:r w:rsidR="00A26F7C" w:rsidRPr="009E0913">
        <w:t xml:space="preserve">must be </w:t>
      </w:r>
      <w:r w:rsidR="006F3C6D">
        <w:t>in a paid status to</w:t>
      </w:r>
      <w:r w:rsidR="00A26F7C" w:rsidRPr="009E0913">
        <w:t xml:space="preserve"> enroll.  Therefore, members of the IRR and Standby Reserve who are eligible to enroll in </w:t>
      </w:r>
      <w:r w:rsidR="007577C8">
        <w:t>BRS</w:t>
      </w:r>
      <w:r w:rsidR="00A26F7C" w:rsidRPr="009E0913">
        <w:t xml:space="preserve"> (because they were in the IRR </w:t>
      </w:r>
      <w:r w:rsidR="00AC3458">
        <w:t xml:space="preserve">or Standby Reserve </w:t>
      </w:r>
      <w:r w:rsidR="00E36E95">
        <w:t xml:space="preserve">with </w:t>
      </w:r>
      <w:r w:rsidR="00E36E95" w:rsidRPr="009E0913">
        <w:rPr>
          <w:rFonts w:eastAsia="Times New Roman"/>
        </w:rPr>
        <w:t xml:space="preserve">fewer than 4,320 </w:t>
      </w:r>
      <w:r w:rsidR="00E36E95">
        <w:rPr>
          <w:rFonts w:eastAsia="Times New Roman"/>
        </w:rPr>
        <w:t xml:space="preserve">retirement points </w:t>
      </w:r>
      <w:r w:rsidR="00AC3458">
        <w:t>as of Dec.</w:t>
      </w:r>
      <w:r w:rsidR="00A26F7C" w:rsidRPr="009E0913">
        <w:t xml:space="preserve"> 31, 2017), but who do not drill in a paid status or are not on orders during calendar year 2018, will be allowed a one-time, 30-day extension of the enrollment window beyond 2018, if and when they enter a paid status.</w:t>
      </w:r>
    </w:p>
    <w:p w14:paraId="06CE14D9" w14:textId="77777777" w:rsidR="00A26F7C" w:rsidRDefault="00A26F7C" w:rsidP="005F4B3B">
      <w:pPr>
        <w:pStyle w:val="BodyText"/>
        <w:widowControl/>
        <w:kinsoku w:val="0"/>
        <w:overflowPunct w:val="0"/>
      </w:pPr>
    </w:p>
    <w:p w14:paraId="2B02756A" w14:textId="77777777" w:rsidR="00C57FCC" w:rsidRDefault="00C57FCC" w:rsidP="005F4B3B">
      <w:pPr>
        <w:pStyle w:val="BodyText"/>
        <w:widowControl/>
        <w:kinsoku w:val="0"/>
        <w:overflowPunct w:val="0"/>
        <w:ind w:left="0"/>
        <w:rPr>
          <w:b/>
        </w:rPr>
      </w:pPr>
      <w:r w:rsidRPr="00C57FCC">
        <w:rPr>
          <w:b/>
        </w:rPr>
        <w:t>Resources</w:t>
      </w:r>
    </w:p>
    <w:p w14:paraId="185F4046" w14:textId="77777777" w:rsidR="005F4B3B" w:rsidRPr="00C57FCC" w:rsidRDefault="005F4B3B" w:rsidP="005F4B3B">
      <w:pPr>
        <w:pStyle w:val="BodyText"/>
        <w:widowControl/>
        <w:kinsoku w:val="0"/>
        <w:overflowPunct w:val="0"/>
        <w:ind w:left="0"/>
        <w:rPr>
          <w:b/>
        </w:rPr>
      </w:pPr>
    </w:p>
    <w:p w14:paraId="19316BF6" w14:textId="1818CC9E" w:rsidR="00C57FCC" w:rsidRPr="009E0913" w:rsidRDefault="00C57FCC" w:rsidP="005613F3">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36E95">
        <w:rPr>
          <w:rFonts w:ascii="Times New Roman" w:hAnsi="Times New Roman" w:cs="Times New Roman"/>
          <w:sz w:val="24"/>
          <w:szCs w:val="24"/>
        </w:rPr>
        <w:t xml:space="preserve"> Uniformed Service</w:t>
      </w:r>
      <w:r w:rsidR="005613F3">
        <w:rPr>
          <w:rFonts w:ascii="Times New Roman" w:hAnsi="Times New Roman" w:cs="Times New Roman"/>
          <w:sz w:val="24"/>
          <w:szCs w:val="24"/>
        </w:rPr>
        <w:t>s</w:t>
      </w:r>
      <w:r w:rsidR="00E36E95">
        <w:rPr>
          <w:rFonts w:ascii="Times New Roman" w:hAnsi="Times New Roman" w:cs="Times New Roman"/>
          <w:sz w:val="24"/>
          <w:szCs w:val="24"/>
        </w:rPr>
        <w:t xml:space="preserve"> do</w:t>
      </w:r>
      <w:r w:rsidR="005613F3">
        <w:rPr>
          <w:rFonts w:ascii="Times New Roman" w:hAnsi="Times New Roman" w:cs="Times New Roman"/>
          <w:sz w:val="24"/>
          <w:szCs w:val="24"/>
        </w:rPr>
        <w:t xml:space="preserve"> not have an opinion on a s</w:t>
      </w:r>
      <w:r>
        <w:rPr>
          <w:rFonts w:ascii="Times New Roman" w:hAnsi="Times New Roman" w:cs="Times New Roman"/>
          <w:sz w:val="24"/>
          <w:szCs w:val="24"/>
        </w:rPr>
        <w:t>ervice member’s opt-in decision</w:t>
      </w:r>
      <w:r w:rsidR="005613F3">
        <w:rPr>
          <w:rFonts w:ascii="Times New Roman" w:hAnsi="Times New Roman" w:cs="Times New Roman"/>
          <w:sz w:val="24"/>
          <w:szCs w:val="24"/>
        </w:rPr>
        <w:t xml:space="preserve">. Prior to opting in, service members should take advantage of all available resources to assist in making an informed decision on the financial implications specific to their retirement situation. </w:t>
      </w:r>
      <w:r>
        <w:rPr>
          <w:rFonts w:ascii="Times New Roman" w:hAnsi="Times New Roman" w:cs="Times New Roman"/>
          <w:sz w:val="24"/>
          <w:szCs w:val="24"/>
        </w:rPr>
        <w:t xml:space="preserve"> </w:t>
      </w:r>
      <w:r w:rsidR="005613F3">
        <w:rPr>
          <w:rFonts w:ascii="Times New Roman" w:hAnsi="Times New Roman" w:cs="Times New Roman"/>
          <w:sz w:val="24"/>
          <w:szCs w:val="24"/>
        </w:rPr>
        <w:t xml:space="preserve">The DoD endorses several training and informational tools to support a service member’s decision, </w:t>
      </w:r>
      <w:r w:rsidRPr="009E0913">
        <w:rPr>
          <w:rFonts w:ascii="Times New Roman" w:hAnsi="Times New Roman" w:cs="Times New Roman"/>
          <w:sz w:val="24"/>
          <w:szCs w:val="24"/>
        </w:rPr>
        <w:t xml:space="preserve">to include the BRS </w:t>
      </w:r>
      <w:hyperlink r:id="rId19" w:history="1">
        <w:r w:rsidRPr="009E0913">
          <w:rPr>
            <w:rStyle w:val="Hyperlink"/>
            <w:rFonts w:ascii="Times New Roman" w:hAnsi="Times New Roman" w:cs="Times New Roman"/>
            <w:sz w:val="24"/>
            <w:szCs w:val="24"/>
          </w:rPr>
          <w:t>Opt-In Course</w:t>
        </w:r>
      </w:hyperlink>
      <w:r w:rsidRPr="009E0913">
        <w:rPr>
          <w:rFonts w:ascii="Times New Roman" w:hAnsi="Times New Roman" w:cs="Times New Roman"/>
          <w:sz w:val="24"/>
          <w:szCs w:val="24"/>
        </w:rPr>
        <w:t xml:space="preserve">, the BRS </w:t>
      </w:r>
      <w:hyperlink r:id="rId20" w:history="1">
        <w:r w:rsidRPr="009E0913">
          <w:rPr>
            <w:rStyle w:val="Hyperlink"/>
            <w:rFonts w:ascii="Times New Roman" w:hAnsi="Times New Roman" w:cs="Times New Roman"/>
            <w:sz w:val="24"/>
            <w:szCs w:val="24"/>
          </w:rPr>
          <w:t>Comparison Calculator</w:t>
        </w:r>
      </w:hyperlink>
      <w:r w:rsidR="005613F3">
        <w:rPr>
          <w:rFonts w:ascii="Times New Roman" w:hAnsi="Times New Roman" w:cs="Times New Roman"/>
          <w:sz w:val="24"/>
          <w:szCs w:val="24"/>
        </w:rPr>
        <w:t xml:space="preserve"> and</w:t>
      </w:r>
      <w:r w:rsidRPr="009E0913">
        <w:rPr>
          <w:rFonts w:ascii="Times New Roman" w:hAnsi="Times New Roman" w:cs="Times New Roman"/>
          <w:sz w:val="24"/>
          <w:szCs w:val="24"/>
        </w:rPr>
        <w:t xml:space="preserve"> </w:t>
      </w:r>
      <w:r w:rsidR="005613F3">
        <w:rPr>
          <w:rFonts w:ascii="Times New Roman" w:hAnsi="Times New Roman" w:cs="Times New Roman"/>
          <w:sz w:val="24"/>
          <w:szCs w:val="24"/>
        </w:rPr>
        <w:t xml:space="preserve">numerous </w:t>
      </w:r>
      <w:r w:rsidRPr="009E0913">
        <w:rPr>
          <w:rFonts w:ascii="Times New Roman" w:hAnsi="Times New Roman" w:cs="Times New Roman"/>
          <w:sz w:val="24"/>
          <w:szCs w:val="24"/>
        </w:rPr>
        <w:t xml:space="preserve">online BRS </w:t>
      </w:r>
      <w:hyperlink r:id="rId21" w:history="1">
        <w:r w:rsidRPr="009E0913">
          <w:rPr>
            <w:rStyle w:val="Hyperlink"/>
            <w:rFonts w:ascii="Times New Roman" w:hAnsi="Times New Roman" w:cs="Times New Roman"/>
            <w:sz w:val="24"/>
            <w:szCs w:val="24"/>
          </w:rPr>
          <w:t>resource materials</w:t>
        </w:r>
      </w:hyperlink>
      <w:r w:rsidRPr="009E0913">
        <w:rPr>
          <w:rFonts w:ascii="Times New Roman" w:hAnsi="Times New Roman" w:cs="Times New Roman"/>
          <w:sz w:val="24"/>
          <w:szCs w:val="24"/>
        </w:rPr>
        <w:t xml:space="preserve">. Service members can </w:t>
      </w:r>
      <w:r>
        <w:rPr>
          <w:rFonts w:ascii="Times New Roman" w:hAnsi="Times New Roman" w:cs="Times New Roman"/>
          <w:sz w:val="24"/>
          <w:szCs w:val="24"/>
        </w:rPr>
        <w:t>receive</w:t>
      </w:r>
      <w:r w:rsidRPr="009E0913">
        <w:rPr>
          <w:rFonts w:ascii="Times New Roman" w:hAnsi="Times New Roman" w:cs="Times New Roman"/>
          <w:sz w:val="24"/>
          <w:szCs w:val="24"/>
        </w:rPr>
        <w:t xml:space="preserve"> </w:t>
      </w:r>
      <w:r>
        <w:rPr>
          <w:rFonts w:ascii="Times New Roman" w:hAnsi="Times New Roman" w:cs="Times New Roman"/>
          <w:sz w:val="24"/>
          <w:szCs w:val="24"/>
        </w:rPr>
        <w:t>no-cost</w:t>
      </w:r>
      <w:r w:rsidRPr="009E0913">
        <w:rPr>
          <w:rFonts w:ascii="Times New Roman" w:hAnsi="Times New Roman" w:cs="Times New Roman"/>
          <w:sz w:val="24"/>
          <w:szCs w:val="24"/>
        </w:rPr>
        <w:t xml:space="preserve">, personal support from an accredited personal financial </w:t>
      </w:r>
      <w:r w:rsidR="005613F3">
        <w:rPr>
          <w:rFonts w:ascii="Times New Roman" w:hAnsi="Times New Roman" w:cs="Times New Roman"/>
          <w:sz w:val="24"/>
          <w:szCs w:val="24"/>
        </w:rPr>
        <w:t xml:space="preserve">manager or counselor </w:t>
      </w:r>
      <w:r>
        <w:rPr>
          <w:rFonts w:ascii="Times New Roman" w:hAnsi="Times New Roman" w:cs="Times New Roman"/>
          <w:sz w:val="24"/>
          <w:szCs w:val="24"/>
        </w:rPr>
        <w:t>available at their</w:t>
      </w:r>
      <w:r w:rsidRPr="009E0913">
        <w:rPr>
          <w:rFonts w:ascii="Times New Roman" w:hAnsi="Times New Roman" w:cs="Times New Roman"/>
          <w:sz w:val="24"/>
          <w:szCs w:val="24"/>
        </w:rPr>
        <w:t xml:space="preserve"> installation</w:t>
      </w:r>
      <w:r w:rsidR="005613F3">
        <w:rPr>
          <w:rFonts w:ascii="Times New Roman" w:hAnsi="Times New Roman" w:cs="Times New Roman"/>
          <w:sz w:val="24"/>
          <w:szCs w:val="24"/>
        </w:rPr>
        <w:t xml:space="preserve">’s Military and Family Support Center </w:t>
      </w:r>
      <w:r>
        <w:rPr>
          <w:rFonts w:ascii="Times New Roman" w:hAnsi="Times New Roman" w:cs="Times New Roman"/>
          <w:sz w:val="24"/>
          <w:szCs w:val="24"/>
        </w:rPr>
        <w:t xml:space="preserve">or </w:t>
      </w:r>
      <w:r w:rsidR="005613F3">
        <w:rPr>
          <w:rFonts w:ascii="Times New Roman" w:hAnsi="Times New Roman" w:cs="Times New Roman"/>
          <w:sz w:val="24"/>
          <w:szCs w:val="24"/>
        </w:rPr>
        <w:t xml:space="preserve">by </w:t>
      </w:r>
      <w:r>
        <w:rPr>
          <w:rFonts w:ascii="Times New Roman" w:hAnsi="Times New Roman" w:cs="Times New Roman"/>
          <w:sz w:val="24"/>
          <w:szCs w:val="24"/>
        </w:rPr>
        <w:t>call</w:t>
      </w:r>
      <w:r w:rsidR="005613F3">
        <w:rPr>
          <w:rFonts w:ascii="Times New Roman" w:hAnsi="Times New Roman" w:cs="Times New Roman"/>
          <w:sz w:val="24"/>
          <w:szCs w:val="24"/>
        </w:rPr>
        <w:t>ing</w:t>
      </w:r>
      <w:r>
        <w:rPr>
          <w:rFonts w:ascii="Times New Roman" w:hAnsi="Times New Roman" w:cs="Times New Roman"/>
          <w:sz w:val="24"/>
          <w:szCs w:val="24"/>
        </w:rPr>
        <w:t xml:space="preserve"> Military One</w:t>
      </w:r>
      <w:r w:rsidRPr="009E0913">
        <w:rPr>
          <w:rFonts w:ascii="Times New Roman" w:hAnsi="Times New Roman" w:cs="Times New Roman"/>
          <w:sz w:val="24"/>
          <w:szCs w:val="24"/>
        </w:rPr>
        <w:t>Source at 1-800-342-9647.</w:t>
      </w:r>
      <w:r w:rsidR="005613F3">
        <w:rPr>
          <w:rFonts w:ascii="Times New Roman" w:hAnsi="Times New Roman" w:cs="Times New Roman"/>
          <w:sz w:val="24"/>
          <w:szCs w:val="24"/>
        </w:rPr>
        <w:t xml:space="preserve"> </w:t>
      </w:r>
      <w:r w:rsidR="005613F3" w:rsidRPr="009E0913">
        <w:rPr>
          <w:rFonts w:ascii="Times New Roman" w:hAnsi="Times New Roman" w:cs="Times New Roman"/>
          <w:sz w:val="24"/>
          <w:szCs w:val="24"/>
        </w:rPr>
        <w:t>Search</w:t>
      </w:r>
      <w:r w:rsidR="005613F3">
        <w:rPr>
          <w:rFonts w:ascii="Times New Roman" w:hAnsi="Times New Roman" w:cs="Times New Roman"/>
          <w:sz w:val="24"/>
          <w:szCs w:val="24"/>
        </w:rPr>
        <w:t xml:space="preserve"> for a financial resources online at</w:t>
      </w:r>
      <w:r w:rsidR="005613F3" w:rsidRPr="009E0913">
        <w:rPr>
          <w:rFonts w:ascii="Times New Roman" w:hAnsi="Times New Roman" w:cs="Times New Roman"/>
          <w:sz w:val="24"/>
          <w:szCs w:val="24"/>
        </w:rPr>
        <w:t xml:space="preserve"> </w:t>
      </w:r>
      <w:hyperlink r:id="rId22" w:history="1">
        <w:r w:rsidR="005613F3" w:rsidRPr="009E0913">
          <w:rPr>
            <w:rStyle w:val="Hyperlink"/>
            <w:rFonts w:ascii="Times New Roman" w:hAnsi="Times New Roman" w:cs="Times New Roman"/>
            <w:sz w:val="24"/>
            <w:szCs w:val="24"/>
          </w:rPr>
          <w:t>http://.militaryinstallations.dod.mil</w:t>
        </w:r>
      </w:hyperlink>
      <w:r w:rsidR="005613F3">
        <w:rPr>
          <w:rFonts w:ascii="Times New Roman" w:hAnsi="Times New Roman" w:cs="Times New Roman"/>
          <w:sz w:val="24"/>
          <w:szCs w:val="24"/>
        </w:rPr>
        <w:t xml:space="preserve"> o</w:t>
      </w:r>
      <w:r w:rsidR="005613F3" w:rsidRPr="009E0913">
        <w:rPr>
          <w:rFonts w:ascii="Times New Roman" w:hAnsi="Times New Roman" w:cs="Times New Roman"/>
          <w:sz w:val="24"/>
          <w:szCs w:val="24"/>
        </w:rPr>
        <w:t xml:space="preserve">r </w:t>
      </w:r>
      <w:hyperlink r:id="rId23" w:history="1">
        <w:r w:rsidR="005613F3" w:rsidRPr="009E0913">
          <w:rPr>
            <w:rStyle w:val="Hyperlink"/>
            <w:rFonts w:ascii="Times New Roman" w:hAnsi="Times New Roman" w:cs="Times New Roman"/>
            <w:sz w:val="24"/>
            <w:szCs w:val="24"/>
          </w:rPr>
          <w:t>http://www.jointservicessupport.org/spn</w:t>
        </w:r>
      </w:hyperlink>
      <w:r w:rsidR="005613F3">
        <w:rPr>
          <w:rStyle w:val="Hyperlink"/>
          <w:rFonts w:ascii="Times New Roman" w:hAnsi="Times New Roman" w:cs="Times New Roman"/>
          <w:sz w:val="24"/>
          <w:szCs w:val="24"/>
        </w:rPr>
        <w:t>.</w:t>
      </w:r>
    </w:p>
    <w:p w14:paraId="18078E7E" w14:textId="77777777" w:rsidR="009E0913" w:rsidRPr="009E0913" w:rsidRDefault="009E0913" w:rsidP="005F4B3B">
      <w:pPr>
        <w:spacing w:after="0" w:line="240" w:lineRule="auto"/>
        <w:rPr>
          <w:rFonts w:ascii="Times New Roman" w:hAnsi="Times New Roman" w:cs="Times New Roman"/>
          <w:sz w:val="24"/>
          <w:szCs w:val="24"/>
        </w:rPr>
      </w:pPr>
    </w:p>
    <w:p w14:paraId="74F22E3E" w14:textId="77777777" w:rsidR="009E0913" w:rsidRPr="009E0913" w:rsidRDefault="009E0913" w:rsidP="005F4B3B">
      <w:pPr>
        <w:spacing w:after="0" w:line="240" w:lineRule="auto"/>
        <w:jc w:val="center"/>
        <w:rPr>
          <w:rFonts w:ascii="Times New Roman" w:hAnsi="Times New Roman" w:cs="Times New Roman"/>
          <w:sz w:val="24"/>
          <w:szCs w:val="24"/>
        </w:rPr>
      </w:pPr>
      <w:r w:rsidRPr="009E0913">
        <w:rPr>
          <w:rFonts w:ascii="Times New Roman" w:hAnsi="Times New Roman" w:cs="Times New Roman"/>
          <w:sz w:val="24"/>
          <w:szCs w:val="24"/>
        </w:rPr>
        <w:t>###</w:t>
      </w:r>
    </w:p>
    <w:p w14:paraId="09E502C1" w14:textId="77777777" w:rsidR="009E0913" w:rsidRPr="009E0913" w:rsidRDefault="009E0913" w:rsidP="005F4B3B">
      <w:pPr>
        <w:spacing w:after="0" w:line="240" w:lineRule="auto"/>
        <w:rPr>
          <w:rFonts w:ascii="Times New Roman" w:hAnsi="Times New Roman" w:cs="Times New Roman"/>
          <w:sz w:val="24"/>
          <w:szCs w:val="24"/>
        </w:rPr>
      </w:pPr>
    </w:p>
    <w:p w14:paraId="31A74DE7" w14:textId="77777777" w:rsidR="004F4C80" w:rsidRDefault="004F4C80" w:rsidP="005F4B3B">
      <w:pPr>
        <w:pStyle w:val="Default"/>
        <w:rPr>
          <w:color w:val="000000" w:themeColor="text1"/>
        </w:rPr>
      </w:pPr>
    </w:p>
    <w:p w14:paraId="7A645BB3" w14:textId="77777777" w:rsidR="005613F3" w:rsidRDefault="005613F3" w:rsidP="005F4B3B">
      <w:pPr>
        <w:pStyle w:val="Default"/>
        <w:rPr>
          <w:color w:val="000000" w:themeColor="text1"/>
        </w:rPr>
      </w:pPr>
    </w:p>
    <w:p w14:paraId="771ED87C" w14:textId="77777777" w:rsidR="005613F3" w:rsidRDefault="005613F3" w:rsidP="005F4B3B">
      <w:pPr>
        <w:pStyle w:val="Default"/>
        <w:rPr>
          <w:color w:val="000000" w:themeColor="text1"/>
        </w:rPr>
      </w:pPr>
    </w:p>
    <w:p w14:paraId="756413FD" w14:textId="77777777" w:rsidR="005613F3" w:rsidRDefault="005613F3" w:rsidP="005F4B3B">
      <w:pPr>
        <w:pStyle w:val="Default"/>
        <w:rPr>
          <w:color w:val="000000" w:themeColor="text1"/>
        </w:rPr>
      </w:pPr>
    </w:p>
    <w:p w14:paraId="1B5FD65C" w14:textId="77777777" w:rsidR="005613F3" w:rsidRDefault="005613F3" w:rsidP="005F4B3B">
      <w:pPr>
        <w:pStyle w:val="Default"/>
        <w:rPr>
          <w:color w:val="000000" w:themeColor="text1"/>
        </w:rPr>
      </w:pPr>
    </w:p>
    <w:p w14:paraId="4E58F9DC" w14:textId="0B3D56D2" w:rsidR="005613F3" w:rsidRPr="009E0913" w:rsidRDefault="005613F3" w:rsidP="005F4B3B">
      <w:pPr>
        <w:pStyle w:val="Default"/>
        <w:rPr>
          <w:color w:val="000000" w:themeColor="text1"/>
        </w:rPr>
      </w:pPr>
    </w:p>
    <w:p w14:paraId="46765140" w14:textId="77777777" w:rsidR="00B8556E" w:rsidRPr="005F4B3B" w:rsidRDefault="005F4B3B" w:rsidP="005F4B3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About BRS</w:t>
      </w:r>
    </w:p>
    <w:p w14:paraId="4417E668" w14:textId="77777777" w:rsidR="005F4B3B" w:rsidRDefault="005F4B3B" w:rsidP="005F4B3B">
      <w:pPr>
        <w:spacing w:after="0" w:line="240" w:lineRule="auto"/>
        <w:rPr>
          <w:rFonts w:ascii="Times New Roman" w:hAnsi="Times New Roman" w:cs="Times New Roman"/>
          <w:b/>
          <w:i/>
          <w:sz w:val="24"/>
          <w:szCs w:val="24"/>
        </w:rPr>
      </w:pPr>
    </w:p>
    <w:p w14:paraId="63EEFBAC" w14:textId="50A93D54" w:rsidR="00B8556E" w:rsidRPr="00B8556E" w:rsidRDefault="006A7258" w:rsidP="005F4B3B">
      <w:pPr>
        <w:spacing w:after="0" w:line="240" w:lineRule="auto"/>
        <w:rPr>
          <w:rFonts w:ascii="Times New Roman" w:hAnsi="Times New Roman" w:cs="Times New Roman"/>
          <w:b/>
          <w:i/>
          <w:sz w:val="24"/>
          <w:szCs w:val="24"/>
        </w:rPr>
      </w:pPr>
      <w:r>
        <w:rPr>
          <w:rFonts w:ascii="Times New Roman" w:hAnsi="Times New Roman" w:cs="Times New Roman"/>
          <w:color w:val="000000" w:themeColor="text1"/>
          <w:sz w:val="24"/>
          <w:szCs w:val="24"/>
        </w:rPr>
        <w:t>Congress passed the</w:t>
      </w:r>
      <w:r w:rsidR="005C5760" w:rsidRPr="00B8556E">
        <w:rPr>
          <w:rFonts w:ascii="Times New Roman" w:hAnsi="Times New Roman" w:cs="Times New Roman"/>
          <w:color w:val="000000" w:themeColor="text1"/>
          <w:sz w:val="24"/>
          <w:szCs w:val="24"/>
        </w:rPr>
        <w:t xml:space="preserve"> National Defense Authorization Act for Fiscal Year 2016</w:t>
      </w:r>
      <w:r>
        <w:rPr>
          <w:rFonts w:ascii="Times New Roman" w:hAnsi="Times New Roman" w:cs="Times New Roman"/>
          <w:color w:val="000000" w:themeColor="text1"/>
          <w:sz w:val="24"/>
          <w:szCs w:val="24"/>
        </w:rPr>
        <w:t>, which</w:t>
      </w:r>
      <w:r w:rsidR="005C5760" w:rsidRPr="00B8556E">
        <w:rPr>
          <w:rFonts w:ascii="Times New Roman" w:hAnsi="Times New Roman" w:cs="Times New Roman"/>
          <w:color w:val="000000" w:themeColor="text1"/>
          <w:sz w:val="24"/>
          <w:szCs w:val="24"/>
        </w:rPr>
        <w:t xml:space="preserve"> created a modernized retirement system</w:t>
      </w:r>
      <w:r w:rsidR="006F3C6D">
        <w:rPr>
          <w:rFonts w:ascii="Times New Roman" w:hAnsi="Times New Roman" w:cs="Times New Roman"/>
          <w:color w:val="000000" w:themeColor="text1"/>
          <w:sz w:val="24"/>
          <w:szCs w:val="24"/>
        </w:rPr>
        <w:t xml:space="preserve"> </w:t>
      </w:r>
      <w:r w:rsidR="00C57FCC">
        <w:rPr>
          <w:rFonts w:ascii="Times New Roman" w:hAnsi="Times New Roman" w:cs="Times New Roman"/>
          <w:color w:val="000000" w:themeColor="text1"/>
          <w:sz w:val="24"/>
          <w:szCs w:val="24"/>
        </w:rPr>
        <w:t xml:space="preserve">for the Uniformed Services </w:t>
      </w:r>
      <w:r w:rsidR="006F3C6D">
        <w:rPr>
          <w:rFonts w:ascii="Times New Roman" w:hAnsi="Times New Roman" w:cs="Times New Roman"/>
          <w:color w:val="000000" w:themeColor="text1"/>
          <w:sz w:val="24"/>
          <w:szCs w:val="24"/>
        </w:rPr>
        <w:t>called the Blended Retirement System (BRS</w:t>
      </w:r>
      <w:r>
        <w:rPr>
          <w:rFonts w:ascii="Times New Roman" w:hAnsi="Times New Roman" w:cs="Times New Roman"/>
          <w:color w:val="000000" w:themeColor="text1"/>
          <w:sz w:val="24"/>
          <w:szCs w:val="24"/>
        </w:rPr>
        <w:t xml:space="preserve">), </w:t>
      </w:r>
      <w:r w:rsidRPr="007577C8">
        <w:rPr>
          <w:rFonts w:ascii="Times New Roman" w:hAnsi="Times New Roman" w:cs="Times New Roman"/>
          <w:sz w:val="24"/>
          <w:szCs w:val="24"/>
        </w:rPr>
        <w:t>based in part, on a recommendation by the Military Retirement Modernization Commission</w:t>
      </w:r>
      <w:r>
        <w:rPr>
          <w:rFonts w:ascii="Times New Roman" w:hAnsi="Times New Roman" w:cs="Times New Roman"/>
          <w:sz w:val="24"/>
          <w:szCs w:val="24"/>
        </w:rPr>
        <w:t>, issued in 2015.</w:t>
      </w:r>
      <w:r w:rsidRPr="007577C8">
        <w:rPr>
          <w:rFonts w:ascii="Times New Roman" w:hAnsi="Times New Roman" w:cs="Times New Roman"/>
          <w:sz w:val="24"/>
          <w:szCs w:val="24"/>
        </w:rPr>
        <w:t xml:space="preserve"> </w:t>
      </w:r>
      <w:r w:rsidR="009E0913" w:rsidRPr="00B8556E">
        <w:rPr>
          <w:rFonts w:ascii="Times New Roman" w:hAnsi="Times New Roman" w:cs="Times New Roman"/>
          <w:color w:val="000000" w:themeColor="text1"/>
          <w:sz w:val="24"/>
          <w:szCs w:val="24"/>
        </w:rPr>
        <w:t xml:space="preserve">The BRS is one of the most wide-reaching and significant changes to military pay and benefits of the last 70 years. </w:t>
      </w:r>
      <w:r w:rsidR="005C5760" w:rsidRPr="00B8556E">
        <w:rPr>
          <w:rFonts w:ascii="Times New Roman" w:hAnsi="Times New Roman" w:cs="Times New Roman"/>
          <w:color w:val="000000" w:themeColor="text1"/>
          <w:sz w:val="24"/>
          <w:szCs w:val="24"/>
        </w:rPr>
        <w:t>T</w:t>
      </w:r>
      <w:r w:rsidR="005C5760" w:rsidRPr="00B8556E">
        <w:rPr>
          <w:rFonts w:ascii="Times New Roman" w:hAnsi="Times New Roman" w:cs="Times New Roman"/>
          <w:sz w:val="24"/>
          <w:szCs w:val="24"/>
        </w:rPr>
        <w:t>he new retirement system remain</w:t>
      </w:r>
      <w:r w:rsidR="009E0913" w:rsidRPr="00B8556E">
        <w:rPr>
          <w:rFonts w:ascii="Times New Roman" w:hAnsi="Times New Roman" w:cs="Times New Roman"/>
          <w:sz w:val="24"/>
          <w:szCs w:val="24"/>
        </w:rPr>
        <w:t>s</w:t>
      </w:r>
      <w:r w:rsidR="005C5760" w:rsidRPr="00B8556E">
        <w:rPr>
          <w:rFonts w:ascii="Times New Roman" w:hAnsi="Times New Roman" w:cs="Times New Roman"/>
          <w:sz w:val="24"/>
          <w:szCs w:val="24"/>
        </w:rPr>
        <w:t xml:space="preserve"> predominately a defined benefit retirement plan</w:t>
      </w:r>
      <w:r w:rsidR="009E0913" w:rsidRPr="00B8556E">
        <w:rPr>
          <w:rFonts w:ascii="Times New Roman" w:hAnsi="Times New Roman" w:cs="Times New Roman"/>
          <w:sz w:val="24"/>
          <w:szCs w:val="24"/>
        </w:rPr>
        <w:t xml:space="preserve"> and s</w:t>
      </w:r>
      <w:r w:rsidR="005C5760" w:rsidRPr="00B8556E">
        <w:rPr>
          <w:rFonts w:ascii="Times New Roman" w:eastAsia="Times New Roman" w:hAnsi="Times New Roman" w:cs="Times New Roman"/>
          <w:sz w:val="24"/>
          <w:szCs w:val="24"/>
        </w:rPr>
        <w:t xml:space="preserve">ervice members who serve at least 20 years (or 20 qualifying years for the National Guard and Reserve), will still receive </w:t>
      </w:r>
      <w:r w:rsidR="009E0913" w:rsidRPr="00B8556E">
        <w:rPr>
          <w:rFonts w:ascii="Times New Roman" w:eastAsia="Times New Roman" w:hAnsi="Times New Roman" w:cs="Times New Roman"/>
          <w:sz w:val="24"/>
          <w:szCs w:val="24"/>
        </w:rPr>
        <w:t xml:space="preserve">a </w:t>
      </w:r>
      <w:hyperlink r:id="rId24" w:history="1">
        <w:r w:rsidR="009E0913" w:rsidRPr="00A73C8A">
          <w:rPr>
            <w:rStyle w:val="Hyperlink"/>
            <w:rFonts w:ascii="Times New Roman" w:eastAsia="Times New Roman" w:hAnsi="Times New Roman" w:cs="Times New Roman"/>
            <w:sz w:val="24"/>
            <w:szCs w:val="24"/>
          </w:rPr>
          <w:t>defined benefit</w:t>
        </w:r>
      </w:hyperlink>
      <w:r w:rsidR="005613F3">
        <w:rPr>
          <w:rFonts w:ascii="Times New Roman" w:eastAsia="Times New Roman" w:hAnsi="Times New Roman" w:cs="Times New Roman"/>
          <w:sz w:val="24"/>
          <w:szCs w:val="24"/>
        </w:rPr>
        <w:t xml:space="preserve"> (monthly pension),</w:t>
      </w:r>
      <w:r w:rsidR="005C5760" w:rsidRPr="00B8556E">
        <w:rPr>
          <w:rFonts w:ascii="Times New Roman" w:eastAsia="Times New Roman" w:hAnsi="Times New Roman" w:cs="Times New Roman"/>
          <w:sz w:val="24"/>
          <w:szCs w:val="24"/>
        </w:rPr>
        <w:t xml:space="preserve"> </w:t>
      </w:r>
      <w:r w:rsidR="009E0913" w:rsidRPr="00B8556E">
        <w:rPr>
          <w:rFonts w:ascii="Times New Roman" w:hAnsi="Times New Roman" w:cs="Times New Roman"/>
          <w:sz w:val="24"/>
          <w:szCs w:val="24"/>
        </w:rPr>
        <w:t xml:space="preserve">which will continue to be a significant incentive in retaining a career </w:t>
      </w:r>
      <w:r w:rsidR="00C57FCC">
        <w:rPr>
          <w:rFonts w:ascii="Times New Roman" w:hAnsi="Times New Roman" w:cs="Times New Roman"/>
          <w:sz w:val="24"/>
          <w:szCs w:val="24"/>
        </w:rPr>
        <w:t>all-volunteer</w:t>
      </w:r>
      <w:r w:rsidR="009E0913" w:rsidRPr="00B8556E">
        <w:rPr>
          <w:rFonts w:ascii="Times New Roman" w:hAnsi="Times New Roman" w:cs="Times New Roman"/>
          <w:sz w:val="24"/>
          <w:szCs w:val="24"/>
        </w:rPr>
        <w:t xml:space="preserve"> force.</w:t>
      </w:r>
      <w:r w:rsidR="00B8556E" w:rsidRPr="00B8556E">
        <w:rPr>
          <w:rFonts w:ascii="Times New Roman" w:hAnsi="Times New Roman" w:cs="Times New Roman"/>
          <w:sz w:val="24"/>
          <w:szCs w:val="24"/>
        </w:rPr>
        <w:t xml:space="preserve"> The legacy</w:t>
      </w:r>
      <w:r w:rsidR="00D727ED">
        <w:rPr>
          <w:rFonts w:ascii="Times New Roman" w:hAnsi="Times New Roman" w:cs="Times New Roman"/>
          <w:sz w:val="24"/>
          <w:szCs w:val="24"/>
        </w:rPr>
        <w:t xml:space="preserve"> high-3</w:t>
      </w:r>
      <w:r w:rsidR="00B8556E" w:rsidRPr="00B8556E">
        <w:rPr>
          <w:rFonts w:ascii="Times New Roman" w:hAnsi="Times New Roman" w:cs="Times New Roman"/>
          <w:sz w:val="24"/>
          <w:szCs w:val="24"/>
        </w:rPr>
        <w:t xml:space="preserve"> retirement plan uses a formula that multiplies years of service by 2.5 percent, times the average of the highest 36 months of basic pay.  Under BRS, the multiplier changes to 2.0 percent.</w:t>
      </w:r>
    </w:p>
    <w:p w14:paraId="6239D1CB" w14:textId="77777777" w:rsidR="009E0913" w:rsidRPr="00B8556E" w:rsidRDefault="009E0913" w:rsidP="00B8556E">
      <w:pPr>
        <w:pStyle w:val="Default"/>
      </w:pPr>
    </w:p>
    <w:p w14:paraId="5F32508E" w14:textId="31F0145F" w:rsidR="004C02D9" w:rsidRPr="009833B1" w:rsidRDefault="004C2A73" w:rsidP="009833B1">
      <w:pPr>
        <w:shd w:val="clear" w:color="auto" w:fill="FFFFFF"/>
        <w:rPr>
          <w:rFonts w:ascii="Times New Roman" w:hAnsi="Times New Roman" w:cs="Times New Roman"/>
          <w:spacing w:val="-1"/>
          <w:sz w:val="24"/>
          <w:szCs w:val="24"/>
        </w:rPr>
      </w:pPr>
      <w:r>
        <w:rPr>
          <w:rFonts w:ascii="Times New Roman" w:eastAsiaTheme="minorEastAsia" w:hAnsi="Times New Roman" w:cs="Times New Roman"/>
          <w:color w:val="000000"/>
          <w:sz w:val="24"/>
          <w:szCs w:val="24"/>
        </w:rPr>
        <w:t>Additionally</w:t>
      </w:r>
      <w:r w:rsidR="005C5760" w:rsidRPr="00B8556E">
        <w:rPr>
          <w:rFonts w:ascii="Times New Roman" w:eastAsia="Times New Roman" w:hAnsi="Times New Roman" w:cs="Times New Roman"/>
          <w:sz w:val="24"/>
          <w:szCs w:val="24"/>
        </w:rPr>
        <w:t xml:space="preserve">, under BRS service members will receive automatic and matching </w:t>
      </w:r>
      <w:r w:rsidR="005613F3">
        <w:rPr>
          <w:rFonts w:ascii="Times New Roman" w:eastAsia="Times New Roman" w:hAnsi="Times New Roman" w:cs="Times New Roman"/>
          <w:sz w:val="24"/>
          <w:szCs w:val="24"/>
        </w:rPr>
        <w:t xml:space="preserve">government </w:t>
      </w:r>
      <w:r w:rsidR="005C5760" w:rsidRPr="00B8556E">
        <w:rPr>
          <w:rFonts w:ascii="Times New Roman" w:eastAsia="Times New Roman" w:hAnsi="Times New Roman" w:cs="Times New Roman"/>
          <w:sz w:val="24"/>
          <w:szCs w:val="24"/>
        </w:rPr>
        <w:t xml:space="preserve">contribution of up to 5% of their basic pay into a 401(k)-style defined contribution plan called the </w:t>
      </w:r>
      <w:hyperlink r:id="rId25" w:history="1">
        <w:r w:rsidR="005C5760" w:rsidRPr="00B8556E">
          <w:rPr>
            <w:rStyle w:val="Hyperlink"/>
            <w:rFonts w:ascii="Times New Roman" w:eastAsia="Times New Roman" w:hAnsi="Times New Roman" w:cs="Times New Roman"/>
            <w:sz w:val="24"/>
            <w:szCs w:val="24"/>
          </w:rPr>
          <w:t>Thrift Savings Plan</w:t>
        </w:r>
      </w:hyperlink>
      <w:r w:rsidR="005C5760" w:rsidRPr="00B8556E">
        <w:rPr>
          <w:rFonts w:ascii="Times New Roman" w:eastAsia="Times New Roman" w:hAnsi="Times New Roman" w:cs="Times New Roman"/>
          <w:sz w:val="24"/>
          <w:szCs w:val="24"/>
        </w:rPr>
        <w:t xml:space="preserve"> (TSP). The TSP is the same </w:t>
      </w:r>
      <w:hyperlink r:id="rId26" w:history="1">
        <w:r w:rsidR="005C5760" w:rsidRPr="00A73C8A">
          <w:rPr>
            <w:rStyle w:val="Hyperlink"/>
            <w:rFonts w:ascii="Times New Roman" w:eastAsia="Times New Roman" w:hAnsi="Times New Roman" w:cs="Times New Roman"/>
            <w:sz w:val="24"/>
            <w:szCs w:val="24"/>
          </w:rPr>
          <w:t xml:space="preserve">defined </w:t>
        </w:r>
        <w:r w:rsidR="005613F3" w:rsidRPr="00A73C8A">
          <w:rPr>
            <w:rStyle w:val="Hyperlink"/>
            <w:rFonts w:ascii="Times New Roman" w:eastAsia="Times New Roman" w:hAnsi="Times New Roman" w:cs="Times New Roman"/>
            <w:sz w:val="24"/>
            <w:szCs w:val="24"/>
          </w:rPr>
          <w:t>contribution</w:t>
        </w:r>
      </w:hyperlink>
      <w:r w:rsidR="005613F3">
        <w:rPr>
          <w:rFonts w:ascii="Times New Roman" w:eastAsia="Times New Roman" w:hAnsi="Times New Roman" w:cs="Times New Roman"/>
          <w:sz w:val="24"/>
          <w:szCs w:val="24"/>
        </w:rPr>
        <w:t xml:space="preserve"> plan millions</w:t>
      </w:r>
      <w:r w:rsidR="00DB1790" w:rsidRPr="00B8556E">
        <w:rPr>
          <w:rFonts w:ascii="Times New Roman" w:eastAsia="Times New Roman" w:hAnsi="Times New Roman" w:cs="Times New Roman"/>
          <w:sz w:val="24"/>
          <w:szCs w:val="24"/>
        </w:rPr>
        <w:t xml:space="preserve"> of DoD and government civilian employees</w:t>
      </w:r>
      <w:r w:rsidR="005C5760" w:rsidRPr="00B8556E">
        <w:rPr>
          <w:rFonts w:ascii="Times New Roman" w:eastAsia="Times New Roman" w:hAnsi="Times New Roman" w:cs="Times New Roman"/>
          <w:sz w:val="24"/>
          <w:szCs w:val="24"/>
        </w:rPr>
        <w:t xml:space="preserve"> take advantage of for their retirement savings.  </w:t>
      </w:r>
      <w:r w:rsidR="0076300E">
        <w:rPr>
          <w:rFonts w:ascii="Times New Roman" w:eastAsia="Times New Roman" w:hAnsi="Times New Roman" w:cs="Times New Roman"/>
          <w:sz w:val="24"/>
          <w:szCs w:val="24"/>
        </w:rPr>
        <w:t xml:space="preserve">The ability for </w:t>
      </w:r>
      <w:r w:rsidR="00A73C8A">
        <w:rPr>
          <w:rFonts w:ascii="Times New Roman" w:eastAsia="Times New Roman" w:hAnsi="Times New Roman" w:cs="Times New Roman"/>
          <w:sz w:val="24"/>
          <w:szCs w:val="24"/>
        </w:rPr>
        <w:t>s</w:t>
      </w:r>
      <w:r w:rsidR="0076300E">
        <w:rPr>
          <w:rFonts w:ascii="Times New Roman" w:eastAsia="Times New Roman" w:hAnsi="Times New Roman" w:cs="Times New Roman"/>
          <w:sz w:val="24"/>
          <w:szCs w:val="24"/>
        </w:rPr>
        <w:t>ervice members to</w:t>
      </w:r>
      <w:r w:rsidR="00A73C8A">
        <w:rPr>
          <w:rFonts w:ascii="Times New Roman" w:eastAsia="Times New Roman" w:hAnsi="Times New Roman" w:cs="Times New Roman"/>
          <w:sz w:val="24"/>
          <w:szCs w:val="24"/>
        </w:rPr>
        <w:t xml:space="preserve"> earn government provided retirement benefits before reaching 20 years of service and </w:t>
      </w:r>
      <w:r w:rsidR="0076300E">
        <w:rPr>
          <w:rFonts w:ascii="Times New Roman" w:eastAsia="Times New Roman" w:hAnsi="Times New Roman" w:cs="Times New Roman"/>
          <w:sz w:val="24"/>
          <w:szCs w:val="24"/>
        </w:rPr>
        <w:t xml:space="preserve"> </w:t>
      </w:r>
      <w:r w:rsidR="00A73C8A">
        <w:rPr>
          <w:rFonts w:ascii="Times New Roman" w:eastAsia="Times New Roman" w:hAnsi="Times New Roman" w:cs="Times New Roman"/>
          <w:sz w:val="24"/>
          <w:szCs w:val="24"/>
        </w:rPr>
        <w:t xml:space="preserve">to take </w:t>
      </w:r>
      <w:r w:rsidR="0076300E">
        <w:rPr>
          <w:rFonts w:ascii="Times New Roman" w:eastAsia="Times New Roman" w:hAnsi="Times New Roman" w:cs="Times New Roman"/>
          <w:sz w:val="24"/>
          <w:szCs w:val="24"/>
        </w:rPr>
        <w:t>their contributions with them when they leave the service</w:t>
      </w:r>
      <w:r w:rsidR="00A73C8A">
        <w:rPr>
          <w:rFonts w:ascii="Times New Roman" w:eastAsia="Times New Roman" w:hAnsi="Times New Roman" w:cs="Times New Roman"/>
          <w:sz w:val="24"/>
          <w:szCs w:val="24"/>
        </w:rPr>
        <w:t>,</w:t>
      </w:r>
      <w:r w:rsidR="009E0913" w:rsidRPr="00B8556E">
        <w:rPr>
          <w:rFonts w:ascii="Times New Roman" w:hAnsi="Times New Roman" w:cs="Times New Roman"/>
          <w:sz w:val="24"/>
          <w:szCs w:val="24"/>
        </w:rPr>
        <w:t xml:space="preserve"> will help make the Uniformed Services a more attractive option for approximately 85% of service members who would like to serve their country, but do not stay </w:t>
      </w:r>
      <w:r w:rsidR="009E0913" w:rsidRPr="009833B1">
        <w:rPr>
          <w:rFonts w:ascii="Times New Roman" w:hAnsi="Times New Roman" w:cs="Times New Roman"/>
          <w:sz w:val="24"/>
          <w:szCs w:val="24"/>
        </w:rPr>
        <w:t xml:space="preserve">20 years.  </w:t>
      </w:r>
      <w:r w:rsidR="004C02D9" w:rsidRPr="009833B1">
        <w:rPr>
          <w:rFonts w:ascii="Times New Roman" w:hAnsi="Times New Roman" w:cs="Times New Roman"/>
          <w:sz w:val="24"/>
          <w:szCs w:val="24"/>
        </w:rPr>
        <w:t>Additional</w:t>
      </w:r>
      <w:r w:rsidR="00A73C8A">
        <w:rPr>
          <w:rFonts w:ascii="Times New Roman" w:hAnsi="Times New Roman" w:cs="Times New Roman"/>
          <w:sz w:val="24"/>
          <w:szCs w:val="24"/>
        </w:rPr>
        <w:t>,</w:t>
      </w:r>
      <w:r w:rsidR="004C02D9" w:rsidRPr="009833B1">
        <w:rPr>
          <w:rFonts w:ascii="Times New Roman" w:hAnsi="Times New Roman" w:cs="Times New Roman"/>
          <w:sz w:val="24"/>
          <w:szCs w:val="24"/>
        </w:rPr>
        <w:t xml:space="preserve"> features of the BRS include a bonus called continuation pay</w:t>
      </w:r>
      <w:r w:rsidR="009833B1">
        <w:rPr>
          <w:rFonts w:ascii="Times New Roman" w:hAnsi="Times New Roman" w:cs="Times New Roman"/>
          <w:sz w:val="24"/>
          <w:szCs w:val="24"/>
        </w:rPr>
        <w:t xml:space="preserve"> for eligible service members</w:t>
      </w:r>
      <w:r w:rsidR="009833B1" w:rsidRPr="009833B1">
        <w:rPr>
          <w:rFonts w:ascii="Times New Roman" w:hAnsi="Times New Roman" w:cs="Times New Roman"/>
          <w:sz w:val="24"/>
          <w:szCs w:val="24"/>
        </w:rPr>
        <w:t xml:space="preserve"> and </w:t>
      </w:r>
      <w:r w:rsidR="004C02D9" w:rsidRPr="009833B1">
        <w:rPr>
          <w:rFonts w:ascii="Times New Roman" w:hAnsi="Times New Roman" w:cs="Times New Roman"/>
          <w:sz w:val="24"/>
          <w:szCs w:val="24"/>
        </w:rPr>
        <w:t>a new lump sum option at retirement.</w:t>
      </w:r>
      <w:r w:rsidR="009833B1">
        <w:rPr>
          <w:rFonts w:ascii="Times New Roman" w:hAnsi="Times New Roman" w:cs="Times New Roman"/>
          <w:sz w:val="24"/>
          <w:szCs w:val="24"/>
        </w:rPr>
        <w:t xml:space="preserve"> </w:t>
      </w:r>
      <w:r w:rsidR="009833B1" w:rsidRPr="009833B1">
        <w:rPr>
          <w:rFonts w:ascii="Times New Roman" w:hAnsi="Times New Roman" w:cs="Times New Roman"/>
          <w:color w:val="000000" w:themeColor="text1"/>
          <w:sz w:val="24"/>
          <w:szCs w:val="24"/>
        </w:rPr>
        <w:t xml:space="preserve">The change to the retirement system is a key step in modernizing the Uniformed Service’s ability to recruit, retain and maintain </w:t>
      </w:r>
      <w:r w:rsidR="009833B1" w:rsidRPr="009833B1">
        <w:rPr>
          <w:rFonts w:ascii="Times New Roman" w:hAnsi="Times New Roman" w:cs="Times New Roman"/>
          <w:spacing w:val="-1"/>
          <w:sz w:val="24"/>
          <w:szCs w:val="24"/>
        </w:rPr>
        <w:t>an all-volunteer force in the 21st century.</w:t>
      </w:r>
      <w:r w:rsidR="009833B1">
        <w:rPr>
          <w:rFonts w:ascii="Times New Roman" w:hAnsi="Times New Roman" w:cs="Times New Roman"/>
          <w:spacing w:val="-1"/>
          <w:sz w:val="24"/>
          <w:szCs w:val="24"/>
        </w:rPr>
        <w:t xml:space="preserve"> </w:t>
      </w:r>
      <w:r w:rsidR="009833B1">
        <w:rPr>
          <w:rFonts w:ascii="Times New Roman" w:hAnsi="Times New Roman" w:cs="Times New Roman"/>
          <w:sz w:val="24"/>
          <w:szCs w:val="24"/>
        </w:rPr>
        <w:t xml:space="preserve">For more information about BRS, visit </w:t>
      </w:r>
      <w:hyperlink r:id="rId27" w:history="1">
        <w:r w:rsidR="009833B1" w:rsidRPr="002631A4">
          <w:rPr>
            <w:rStyle w:val="Hyperlink"/>
            <w:rFonts w:ascii="Times New Roman" w:hAnsi="Times New Roman" w:cs="Times New Roman"/>
            <w:sz w:val="24"/>
            <w:szCs w:val="24"/>
          </w:rPr>
          <w:t>http://militarypay.defense.gov/BlendedRetirement</w:t>
        </w:r>
      </w:hyperlink>
      <w:r w:rsidR="009833B1">
        <w:rPr>
          <w:rFonts w:ascii="Times New Roman" w:hAnsi="Times New Roman" w:cs="Times New Roman"/>
          <w:sz w:val="24"/>
          <w:szCs w:val="24"/>
        </w:rPr>
        <w:t xml:space="preserve">.    </w:t>
      </w:r>
    </w:p>
    <w:p w14:paraId="2849426F" w14:textId="77777777" w:rsidR="005613F3" w:rsidRPr="009833B1" w:rsidRDefault="005613F3" w:rsidP="00B8556E">
      <w:pPr>
        <w:pStyle w:val="PlainText"/>
        <w:rPr>
          <w:rFonts w:ascii="Times New Roman" w:hAnsi="Times New Roman" w:cs="Times New Roman"/>
          <w:sz w:val="24"/>
          <w:szCs w:val="24"/>
        </w:rPr>
      </w:pPr>
    </w:p>
    <w:p w14:paraId="1D8676EA" w14:textId="77777777" w:rsidR="00027F5C" w:rsidRPr="00B8556E" w:rsidRDefault="009E0913" w:rsidP="00B8556E">
      <w:pPr>
        <w:pStyle w:val="PlainText"/>
        <w:rPr>
          <w:rFonts w:ascii="Times New Roman" w:hAnsi="Times New Roman" w:cs="Times New Roman"/>
          <w:sz w:val="24"/>
          <w:szCs w:val="24"/>
        </w:rPr>
      </w:pPr>
      <w:r w:rsidRPr="00B8556E">
        <w:rPr>
          <w:rFonts w:ascii="Times New Roman" w:hAnsi="Times New Roman" w:cs="Times New Roman"/>
          <w:color w:val="000000" w:themeColor="text1"/>
          <w:sz w:val="24"/>
          <w:szCs w:val="24"/>
        </w:rPr>
        <w:t>.</w:t>
      </w:r>
    </w:p>
    <w:p w14:paraId="4A8CB9A3" w14:textId="77777777" w:rsidR="009E0913" w:rsidRPr="00B8556E" w:rsidRDefault="009E0913" w:rsidP="005909A7">
      <w:pPr>
        <w:rPr>
          <w:rFonts w:ascii="Times New Roman" w:hAnsi="Times New Roman" w:cs="Times New Roman"/>
          <w:color w:val="000000" w:themeColor="text1"/>
          <w:sz w:val="24"/>
          <w:szCs w:val="24"/>
        </w:rPr>
      </w:pPr>
    </w:p>
    <w:sectPr w:rsidR="009E0913" w:rsidRPr="00B8556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7A2D4" w14:textId="77777777" w:rsidR="003970F8" w:rsidRDefault="003970F8" w:rsidP="00C57FCC">
      <w:pPr>
        <w:spacing w:after="0" w:line="240" w:lineRule="auto"/>
      </w:pPr>
      <w:r>
        <w:separator/>
      </w:r>
    </w:p>
  </w:endnote>
  <w:endnote w:type="continuationSeparator" w:id="0">
    <w:p w14:paraId="29438A17" w14:textId="77777777" w:rsidR="003970F8" w:rsidRDefault="003970F8" w:rsidP="00C5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567020"/>
      <w:docPartObj>
        <w:docPartGallery w:val="Page Numbers (Bottom of Page)"/>
        <w:docPartUnique/>
      </w:docPartObj>
    </w:sdtPr>
    <w:sdtEndPr>
      <w:rPr>
        <w:noProof/>
      </w:rPr>
    </w:sdtEndPr>
    <w:sdtContent>
      <w:p w14:paraId="6816F453" w14:textId="70B706E1" w:rsidR="00C57FCC" w:rsidRDefault="00C57FCC">
        <w:pPr>
          <w:pStyle w:val="Footer"/>
          <w:jc w:val="center"/>
        </w:pPr>
        <w:r>
          <w:fldChar w:fldCharType="begin"/>
        </w:r>
        <w:r>
          <w:instrText xml:space="preserve"> PAGE   \* MERGEFORMAT </w:instrText>
        </w:r>
        <w:r>
          <w:fldChar w:fldCharType="separate"/>
        </w:r>
        <w:r w:rsidR="00661706">
          <w:rPr>
            <w:noProof/>
          </w:rPr>
          <w:t>3</w:t>
        </w:r>
        <w:r>
          <w:rPr>
            <w:noProof/>
          </w:rPr>
          <w:fldChar w:fldCharType="end"/>
        </w:r>
      </w:p>
    </w:sdtContent>
  </w:sdt>
  <w:p w14:paraId="53A7F183" w14:textId="77777777" w:rsidR="00C57FCC" w:rsidRDefault="00C57F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2B46A" w14:textId="77777777" w:rsidR="003970F8" w:rsidRDefault="003970F8" w:rsidP="00C57FCC">
      <w:pPr>
        <w:spacing w:after="0" w:line="240" w:lineRule="auto"/>
      </w:pPr>
      <w:r>
        <w:separator/>
      </w:r>
    </w:p>
  </w:footnote>
  <w:footnote w:type="continuationSeparator" w:id="0">
    <w:p w14:paraId="58C6F26C" w14:textId="77777777" w:rsidR="003970F8" w:rsidRDefault="003970F8" w:rsidP="00C57F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817FF"/>
    <w:multiLevelType w:val="hybridMultilevel"/>
    <w:tmpl w:val="B32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A7"/>
    <w:rsid w:val="00027F5C"/>
    <w:rsid w:val="000751AB"/>
    <w:rsid w:val="00081333"/>
    <w:rsid w:val="000908FC"/>
    <w:rsid w:val="000968B2"/>
    <w:rsid w:val="000F7C8F"/>
    <w:rsid w:val="00230CF4"/>
    <w:rsid w:val="00266628"/>
    <w:rsid w:val="003970F8"/>
    <w:rsid w:val="00405181"/>
    <w:rsid w:val="004054BC"/>
    <w:rsid w:val="004C02D9"/>
    <w:rsid w:val="004C2A73"/>
    <w:rsid w:val="004F4C80"/>
    <w:rsid w:val="005613F3"/>
    <w:rsid w:val="005909A7"/>
    <w:rsid w:val="005A1EB7"/>
    <w:rsid w:val="005C5760"/>
    <w:rsid w:val="005F3AF4"/>
    <w:rsid w:val="005F4B3B"/>
    <w:rsid w:val="0062159C"/>
    <w:rsid w:val="00631E14"/>
    <w:rsid w:val="00661706"/>
    <w:rsid w:val="0069223C"/>
    <w:rsid w:val="006A7258"/>
    <w:rsid w:val="006E1193"/>
    <w:rsid w:val="006F3C6D"/>
    <w:rsid w:val="00702421"/>
    <w:rsid w:val="00702DAF"/>
    <w:rsid w:val="00733F00"/>
    <w:rsid w:val="007577C8"/>
    <w:rsid w:val="0076300E"/>
    <w:rsid w:val="007B0E2B"/>
    <w:rsid w:val="008B4325"/>
    <w:rsid w:val="00933F94"/>
    <w:rsid w:val="009600C9"/>
    <w:rsid w:val="009833B1"/>
    <w:rsid w:val="009E0913"/>
    <w:rsid w:val="00A26F7C"/>
    <w:rsid w:val="00A73C8A"/>
    <w:rsid w:val="00AC3458"/>
    <w:rsid w:val="00B8556E"/>
    <w:rsid w:val="00BD35D0"/>
    <w:rsid w:val="00C57FCC"/>
    <w:rsid w:val="00D727ED"/>
    <w:rsid w:val="00DB1790"/>
    <w:rsid w:val="00E36E95"/>
    <w:rsid w:val="00E707D4"/>
    <w:rsid w:val="00E9388E"/>
    <w:rsid w:val="00EF2396"/>
    <w:rsid w:val="00EF44C6"/>
    <w:rsid w:val="00F375AE"/>
    <w:rsid w:val="00F60ABF"/>
    <w:rsid w:val="00F7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B77C"/>
  <w15:chartTrackingRefBased/>
  <w15:docId w15:val="{FC7B332A-CBFA-48C2-B728-125D1F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F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0751AB"/>
    <w:rPr>
      <w:color w:val="0563C1" w:themeColor="hyperlink"/>
      <w:u w:val="single"/>
    </w:rPr>
  </w:style>
  <w:style w:type="paragraph" w:styleId="ListParagraph">
    <w:name w:val="List Paragraph"/>
    <w:basedOn w:val="Normal"/>
    <w:uiPriority w:val="34"/>
    <w:qFormat/>
    <w:rsid w:val="0062159C"/>
    <w:pPr>
      <w:ind w:left="720"/>
      <w:contextualSpacing/>
    </w:pPr>
  </w:style>
  <w:style w:type="paragraph" w:styleId="BodyText">
    <w:name w:val="Body Text"/>
    <w:basedOn w:val="Normal"/>
    <w:link w:val="BodyTextChar"/>
    <w:uiPriority w:val="1"/>
    <w:qFormat/>
    <w:rsid w:val="00A26F7C"/>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A26F7C"/>
    <w:rPr>
      <w:rFonts w:ascii="Times New Roman" w:eastAsiaTheme="minorEastAsia" w:hAnsi="Times New Roman" w:cs="Times New Roman"/>
      <w:sz w:val="24"/>
      <w:szCs w:val="24"/>
    </w:rPr>
  </w:style>
  <w:style w:type="paragraph" w:styleId="NormalWeb">
    <w:name w:val="Normal (Web)"/>
    <w:basedOn w:val="Normal"/>
    <w:uiPriority w:val="99"/>
    <w:unhideWhenUsed/>
    <w:rsid w:val="00A26F7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E09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0913"/>
    <w:rPr>
      <w:rFonts w:ascii="Calibri" w:hAnsi="Calibri"/>
      <w:szCs w:val="21"/>
    </w:rPr>
  </w:style>
  <w:style w:type="paragraph" w:styleId="CommentText">
    <w:name w:val="annotation text"/>
    <w:basedOn w:val="Normal"/>
    <w:link w:val="CommentTextChar"/>
    <w:uiPriority w:val="99"/>
    <w:unhideWhenUsed/>
    <w:rsid w:val="00631E14"/>
    <w:pPr>
      <w:spacing w:line="240" w:lineRule="auto"/>
    </w:pPr>
    <w:rPr>
      <w:sz w:val="20"/>
      <w:szCs w:val="20"/>
    </w:rPr>
  </w:style>
  <w:style w:type="character" w:customStyle="1" w:styleId="CommentTextChar">
    <w:name w:val="Comment Text Char"/>
    <w:basedOn w:val="DefaultParagraphFont"/>
    <w:link w:val="CommentText"/>
    <w:uiPriority w:val="99"/>
    <w:rsid w:val="00631E14"/>
    <w:rPr>
      <w:sz w:val="20"/>
      <w:szCs w:val="20"/>
    </w:rPr>
  </w:style>
  <w:style w:type="paragraph" w:styleId="Header">
    <w:name w:val="header"/>
    <w:basedOn w:val="Normal"/>
    <w:link w:val="HeaderChar"/>
    <w:uiPriority w:val="99"/>
    <w:unhideWhenUsed/>
    <w:rsid w:val="00C5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CC"/>
  </w:style>
  <w:style w:type="paragraph" w:styleId="Footer">
    <w:name w:val="footer"/>
    <w:basedOn w:val="Normal"/>
    <w:link w:val="FooterChar"/>
    <w:uiPriority w:val="99"/>
    <w:unhideWhenUsed/>
    <w:rsid w:val="00C5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CC"/>
  </w:style>
  <w:style w:type="character" w:styleId="CommentReference">
    <w:name w:val="annotation reference"/>
    <w:basedOn w:val="DefaultParagraphFont"/>
    <w:uiPriority w:val="99"/>
    <w:semiHidden/>
    <w:unhideWhenUsed/>
    <w:rsid w:val="000F7C8F"/>
    <w:rPr>
      <w:sz w:val="16"/>
      <w:szCs w:val="16"/>
    </w:rPr>
  </w:style>
  <w:style w:type="paragraph" w:styleId="CommentSubject">
    <w:name w:val="annotation subject"/>
    <w:basedOn w:val="CommentText"/>
    <w:next w:val="CommentText"/>
    <w:link w:val="CommentSubjectChar"/>
    <w:uiPriority w:val="99"/>
    <w:semiHidden/>
    <w:unhideWhenUsed/>
    <w:rsid w:val="000F7C8F"/>
    <w:rPr>
      <w:b/>
      <w:bCs/>
    </w:rPr>
  </w:style>
  <w:style w:type="character" w:customStyle="1" w:styleId="CommentSubjectChar">
    <w:name w:val="Comment Subject Char"/>
    <w:basedOn w:val="CommentTextChar"/>
    <w:link w:val="CommentSubject"/>
    <w:uiPriority w:val="99"/>
    <w:semiHidden/>
    <w:rsid w:val="000F7C8F"/>
    <w:rPr>
      <w:b/>
      <w:bCs/>
      <w:sz w:val="20"/>
      <w:szCs w:val="20"/>
    </w:rPr>
  </w:style>
  <w:style w:type="paragraph" w:styleId="BalloonText">
    <w:name w:val="Balloon Text"/>
    <w:basedOn w:val="Normal"/>
    <w:link w:val="BalloonTextChar"/>
    <w:uiPriority w:val="99"/>
    <w:semiHidden/>
    <w:unhideWhenUsed/>
    <w:rsid w:val="000F7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militarypay.defense.gov/calculators/brs/" TargetMode="External"/><Relationship Id="rId21" Type="http://schemas.openxmlformats.org/officeDocument/2006/relationships/hyperlink" Target="http://militarypay.defense.gov/blendedretirement" TargetMode="External"/><Relationship Id="rId22" Type="http://schemas.openxmlformats.org/officeDocument/2006/relationships/hyperlink" Target="http://.militaryinstallations.dod.mil" TargetMode="External"/><Relationship Id="rId23" Type="http://schemas.openxmlformats.org/officeDocument/2006/relationships/hyperlink" Target="http://www.jointservicessupport.org/spn" TargetMode="External"/><Relationship Id="rId24" Type="http://schemas.openxmlformats.org/officeDocument/2006/relationships/hyperlink" Target="http://militarypay.defense.gov/Portals/3/Documents/BlendedRetirementDocuments/BRSDefinedBenefitFactSheet8Nov2017.pdf?ver=2017-11-16-092544-887" TargetMode="External"/><Relationship Id="rId25" Type="http://schemas.openxmlformats.org/officeDocument/2006/relationships/hyperlink" Target="http://www.tsp.gov/" TargetMode="External"/><Relationship Id="rId26" Type="http://schemas.openxmlformats.org/officeDocument/2006/relationships/hyperlink" Target="http://militarypay.defense.gov/Portals/3/Documents/BlendedRetirementDocuments/BRSDefinedContributionFactSheet18Aug2017.pdf?ver=2017-10-25-150057-737" TargetMode="External"/><Relationship Id="rId27" Type="http://schemas.openxmlformats.org/officeDocument/2006/relationships/hyperlink" Target="http://militarypay.defense.gov/BlendedRetirement"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militarypay.defense.gov/BlendedRetirement" TargetMode="External"/><Relationship Id="rId11" Type="http://schemas.openxmlformats.org/officeDocument/2006/relationships/hyperlink" Target="http://www.TSP.gov" TargetMode="External"/><Relationship Id="rId12" Type="http://schemas.openxmlformats.org/officeDocument/2006/relationships/hyperlink" Target="http://militarypay.defense.gov/Portals/3/Documents/BlendedRetirementDocuments/Fact%20Sheet-Eligibility%20and%20Opt%20In.pdf?ver=2017-12-08-135220-247" TargetMode="External"/><Relationship Id="rId13" Type="http://schemas.openxmlformats.org/officeDocument/2006/relationships/hyperlink" Target="https://mypay.dfas.mil/" TargetMode="External"/><Relationship Id="rId14" Type="http://schemas.openxmlformats.org/officeDocument/2006/relationships/hyperlink" Target="https://sso.tfs.usmc.mil/sso/DoDConsent.do" TargetMode="External"/><Relationship Id="rId15" Type="http://schemas.openxmlformats.org/officeDocument/2006/relationships/hyperlink" Target="https://portal.direct-access.us" TargetMode="External"/><Relationship Id="rId16" Type="http://schemas.openxmlformats.org/officeDocument/2006/relationships/hyperlink" Target="http://militarypay.defense.gov/Portals/3/Documents/BlendedRetirementDocuments/BRSEligibilityFactSheet30Nov2017-DM.PDF?ver=2017-12-01-092851-430" TargetMode="External"/><Relationship Id="rId17" Type="http://schemas.openxmlformats.org/officeDocument/2006/relationships/hyperlink" Target="https://jkodirect.jten.mil/html/COI.xhtml?course_prefix=J3O&amp;course_number=P-US1332" TargetMode="External"/><Relationship Id="rId18" Type="http://schemas.openxmlformats.org/officeDocument/2006/relationships/hyperlink" Target="http://jko.jten.mil/courses/brs/OPT-IN/launch.html" TargetMode="External"/><Relationship Id="rId19" Type="http://schemas.openxmlformats.org/officeDocument/2006/relationships/hyperlink" Target="https://jkosupport.jten.mil/html/COI.xhtml?course_prefix=J3O&amp;course_number=P-US133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9F51949F0AB4F93759447FDF82F4C" ma:contentTypeVersion="" ma:contentTypeDescription="Create a new document." ma:contentTypeScope="" ma:versionID="eaacfe82322244abfe51f9ec5935778e">
  <xsd:schema xmlns:xsd="http://www.w3.org/2001/XMLSchema" xmlns:xs="http://www.w3.org/2001/XMLSchema" xmlns:p="http://schemas.microsoft.com/office/2006/metadata/properties" xmlns:ns2="C1CAD0B5-ABE9-4E5D-A955-2760877EF6D3" targetNamespace="http://schemas.microsoft.com/office/2006/metadata/properties" ma:root="true" ma:fieldsID="34582dc0b606644141cd73efb75883e4" ns2:_="">
    <xsd:import namespace="C1CAD0B5-ABE9-4E5D-A955-2760877EF6D3"/>
    <xsd:element name="properties">
      <xsd:complexType>
        <xsd:sequence>
          <xsd:element name="documentManagement">
            <xsd:complexType>
              <xsd:all>
                <xsd:element ref="ns2:CRM_x0020_Navigation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AD0B5-ABE9-4E5D-A955-2760877EF6D3" elementFormDefault="qualified">
    <xsd:import namespace="http://schemas.microsoft.com/office/2006/documentManagement/types"/>
    <xsd:import namespace="http://schemas.microsoft.com/office/infopath/2007/PartnerControls"/>
    <xsd:element name="CRM_x0020_Navigation_x0020_URL" ma:index="8" nillable="true" ma:displayName="CRM Navigation URL" ma:default="https://crm.osd.mil/CATMS1/main.aspx?etn=ava_tasker&amp;extraqs=id%3d%257baaaefd31-0ad9-e711-80f8-0050569e783b%257d%26&amp;pagetype=entityrecord" ma:format="Hyperlink" ma:internalName="CRM_x0020_Navigation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M_x0020_Navigation_x0020_URL xmlns="C1CAD0B5-ABE9-4E5D-A955-2760877EF6D3">
      <Url>https://crm.osd.mil/CATMS1/main.aspx?etn=ava_tasker&amp;extraqs=id%3d%257baaaefd31-0ad9-e711-80f8-0050569e783b%257d%26&amp;pagetype=entityrecord</Url>
      <Description>https://crm.osd.mil/CATMS1/main.aspx?etn=ava_tasker&amp;extraqs=id%3d%257baaaefd31-0ad9-e711-80f8-0050569e783b%257d%26&amp;pagetype=entityrecord</Description>
    </CRM_x0020_Navigation_x0020_URL>
  </documentManagement>
</p:properties>
</file>

<file path=customXml/itemProps1.xml><?xml version="1.0" encoding="utf-8"?>
<ds:datastoreItem xmlns:ds="http://schemas.openxmlformats.org/officeDocument/2006/customXml" ds:itemID="{53C28732-BD0D-4AC0-B053-0F0826175C8D}">
  <ds:schemaRefs>
    <ds:schemaRef ds:uri="http://schemas.microsoft.com/sharepoint/v3/contenttype/forms"/>
  </ds:schemaRefs>
</ds:datastoreItem>
</file>

<file path=customXml/itemProps2.xml><?xml version="1.0" encoding="utf-8"?>
<ds:datastoreItem xmlns:ds="http://schemas.openxmlformats.org/officeDocument/2006/customXml" ds:itemID="{909A0163-9865-48E0-ABEA-8A5CBE5E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AD0B5-ABE9-4E5D-A955-2760877EF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F79E2-D9D9-44BD-B359-B2DEB9EE5870}">
  <ds:schemaRefs>
    <ds:schemaRef ds:uri="http://schemas.microsoft.com/office/2006/metadata/properties"/>
    <ds:schemaRef ds:uri="http://schemas.microsoft.com/office/infopath/2007/PartnerControls"/>
    <ds:schemaRef ds:uri="C1CAD0B5-ABE9-4E5D-A955-2760877EF6D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OdleMR</dc:creator>
  <cp:keywords/>
  <dc:description/>
  <cp:lastModifiedBy>Andia Dinesen</cp:lastModifiedBy>
  <cp:revision>2</cp:revision>
  <cp:lastPrinted>2017-12-14T17:22:00Z</cp:lastPrinted>
  <dcterms:created xsi:type="dcterms:W3CDTF">2017-12-20T13:56:00Z</dcterms:created>
  <dcterms:modified xsi:type="dcterms:W3CDTF">2017-12-20T13:56:00Z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0x010100A719F51949F0AB4F93759447FDF82F4C</vt:lpwstr>
  </property>
</Properties>
</file>